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6381" w14:textId="6E46E1E4" w:rsidR="00E17DB2" w:rsidRDefault="00563FAD" w:rsidP="00E17DB2">
      <w:pPr>
        <w:pStyle w:val="FSTitle"/>
      </w:pPr>
      <w:bookmarkStart w:id="0" w:name="_Hlk79756641"/>
      <w:r>
        <w:t xml:space="preserve">COVID-19 </w:t>
      </w:r>
      <w:r w:rsidR="00FA08D3">
        <w:t>Vaccination Policy</w:t>
      </w:r>
    </w:p>
    <w:p w14:paraId="65E00E44" w14:textId="5BAF8A0D" w:rsidR="00FA08D3" w:rsidRDefault="00FA08D3" w:rsidP="00E64DEE">
      <w:pPr>
        <w:pStyle w:val="FSPara10"/>
        <w:spacing w:before="0"/>
        <w:rPr>
          <w:spacing w:val="-2"/>
        </w:rPr>
      </w:pPr>
      <w:r>
        <w:t>NOTE TO EMPLOYER: The following sample policies address employee vaccination and vaccination status related to the COVID-19 pandemic. These samples should be modified to fit the needs of the organization.</w:t>
      </w:r>
    </w:p>
    <w:p w14:paraId="1F7D2029" w14:textId="1E477B4B" w:rsidR="00FA08D3" w:rsidRDefault="00FA08D3" w:rsidP="00E64DEE">
      <w:pPr>
        <w:pStyle w:val="FSPara10"/>
        <w:spacing w:before="0"/>
        <w:rPr>
          <w:spacing w:val="-2"/>
        </w:rPr>
      </w:pPr>
    </w:p>
    <w:p w14:paraId="3751C124" w14:textId="72A6E190" w:rsidR="00FA08D3" w:rsidRDefault="00430E7D" w:rsidP="00E64DEE">
      <w:pPr>
        <w:pStyle w:val="FSPara10"/>
        <w:spacing w:before="0"/>
        <w:rPr>
          <w:spacing w:val="-2"/>
        </w:rPr>
      </w:pPr>
      <w:bookmarkStart w:id="1" w:name="_Hlk87007666"/>
      <w:r>
        <w:rPr>
          <w:spacing w:val="-2"/>
        </w:rPr>
        <w:t xml:space="preserve">Following the release of OSHA’s Emergency Temporary Standard for private-sector employers and the Safer Federal Workforce Taskforce’s guidelines for federal </w:t>
      </w:r>
      <w:proofErr w:type="spellStart"/>
      <w:r>
        <w:rPr>
          <w:spacing w:val="-2"/>
        </w:rPr>
        <w:t>employers</w:t>
      </w:r>
      <w:proofErr w:type="spellEnd"/>
      <w:r>
        <w:rPr>
          <w:spacing w:val="-2"/>
        </w:rPr>
        <w:t xml:space="preserve"> and contractors, employers may wish to update vaccination</w:t>
      </w:r>
      <w:r w:rsidR="008C09F7">
        <w:rPr>
          <w:spacing w:val="-2"/>
        </w:rPr>
        <w:t>, PTO, or sick leave</w:t>
      </w:r>
      <w:r>
        <w:rPr>
          <w:spacing w:val="-2"/>
        </w:rPr>
        <w:t xml:space="preserve"> policies to be compliant with the requirements set forth by those organizations. </w:t>
      </w:r>
      <w:bookmarkEnd w:id="1"/>
      <w:r w:rsidR="00FA08D3">
        <w:rPr>
          <w:spacing w:val="-2"/>
        </w:rPr>
        <w:t xml:space="preserve">Businesses and employers may determine their own vaccination policies and how to administer them for employees and </w:t>
      </w:r>
      <w:proofErr w:type="gramStart"/>
      <w:r w:rsidR="00FA08D3">
        <w:rPr>
          <w:spacing w:val="-2"/>
        </w:rPr>
        <w:t>visitors</w:t>
      </w:r>
      <w:r w:rsidR="00590F78">
        <w:rPr>
          <w:spacing w:val="-2"/>
        </w:rPr>
        <w:t>,</w:t>
      </w:r>
      <w:r w:rsidR="00FA08D3">
        <w:rPr>
          <w:spacing w:val="-2"/>
        </w:rPr>
        <w:t xml:space="preserve"> </w:t>
      </w:r>
      <w:r w:rsidR="00590F78">
        <w:rPr>
          <w:spacing w:val="-2"/>
        </w:rPr>
        <w:t>but</w:t>
      </w:r>
      <w:proofErr w:type="gramEnd"/>
      <w:r w:rsidR="00590F78">
        <w:rPr>
          <w:spacing w:val="-2"/>
        </w:rPr>
        <w:t xml:space="preserve"> should also be aware of any </w:t>
      </w:r>
      <w:r w:rsidR="00FA08D3">
        <w:rPr>
          <w:spacing w:val="-2"/>
        </w:rPr>
        <w:t xml:space="preserve">state or local </w:t>
      </w:r>
      <w:r w:rsidR="00590F78">
        <w:rPr>
          <w:spacing w:val="-2"/>
        </w:rPr>
        <w:t>laws that prohibit mandating vaccination</w:t>
      </w:r>
      <w:r>
        <w:rPr>
          <w:spacing w:val="-2"/>
        </w:rPr>
        <w:t>, testing,</w:t>
      </w:r>
      <w:r w:rsidR="00E64DEE">
        <w:rPr>
          <w:spacing w:val="-2"/>
        </w:rPr>
        <w:t xml:space="preserve"> or vaccination passports</w:t>
      </w:r>
      <w:r w:rsidR="00FA08D3">
        <w:rPr>
          <w:spacing w:val="-2"/>
        </w:rPr>
        <w:t xml:space="preserve">. Employers should </w:t>
      </w:r>
      <w:r w:rsidR="00590F78">
        <w:rPr>
          <w:spacing w:val="-2"/>
        </w:rPr>
        <w:t xml:space="preserve">also </w:t>
      </w:r>
      <w:r w:rsidR="00FA08D3">
        <w:rPr>
          <w:spacing w:val="-2"/>
        </w:rPr>
        <w:t>consider ADA</w:t>
      </w:r>
      <w:r w:rsidR="00547112">
        <w:rPr>
          <w:spacing w:val="-2"/>
        </w:rPr>
        <w:t xml:space="preserve">, </w:t>
      </w:r>
      <w:r w:rsidR="00FA08D3">
        <w:rPr>
          <w:spacing w:val="-2"/>
        </w:rPr>
        <w:t>FMLA</w:t>
      </w:r>
      <w:r w:rsidR="00547112">
        <w:rPr>
          <w:spacing w:val="-2"/>
        </w:rPr>
        <w:t xml:space="preserve">, and HIPAA </w:t>
      </w:r>
      <w:r w:rsidR="00FA08D3">
        <w:rPr>
          <w:spacing w:val="-2"/>
        </w:rPr>
        <w:t xml:space="preserve">when making decisions related to vaccination requirements. </w:t>
      </w:r>
      <w:r w:rsidR="00590F78">
        <w:rPr>
          <w:spacing w:val="-2"/>
        </w:rPr>
        <w:t>If you choose to document</w:t>
      </w:r>
      <w:r w:rsidR="00FA08D3">
        <w:rPr>
          <w:spacing w:val="-2"/>
        </w:rPr>
        <w:t xml:space="preserve"> vaccination records</w:t>
      </w:r>
      <w:r w:rsidR="00590F78">
        <w:rPr>
          <w:spacing w:val="-2"/>
        </w:rPr>
        <w:t>, they</w:t>
      </w:r>
      <w:r w:rsidR="00FA08D3">
        <w:rPr>
          <w:spacing w:val="-2"/>
        </w:rPr>
        <w:t xml:space="preserve"> should be stored separately from employment files and should be kept in a confidential location. </w:t>
      </w:r>
    </w:p>
    <w:p w14:paraId="3C564B74" w14:textId="4B86A302" w:rsidR="00FA08D3" w:rsidRDefault="00727B33" w:rsidP="00DB61BC">
      <w:pPr>
        <w:pStyle w:val="FSPara10"/>
        <w:rPr>
          <w:spacing w:val="-2"/>
        </w:rPr>
      </w:pPr>
      <w:r>
        <w:rPr>
          <w:spacing w:val="-2"/>
        </w:rPr>
        <w:t>Any employer choosing to make vaccination a requirement should</w:t>
      </w:r>
      <w:r w:rsidR="00E64DEE">
        <w:rPr>
          <w:spacing w:val="-2"/>
        </w:rPr>
        <w:t xml:space="preserve"> also</w:t>
      </w:r>
      <w:r>
        <w:rPr>
          <w:spacing w:val="-2"/>
        </w:rPr>
        <w:t xml:space="preserve"> be aware of any employer responsibilities that may be associated with that decision. We recommend you consult your Worker’s Compensation carrier and continue to follow </w:t>
      </w:r>
      <w:hyperlink r:id="rId7" w:history="1">
        <w:r w:rsidRPr="00727B33">
          <w:rPr>
            <w:rStyle w:val="Hyperlink"/>
            <w:spacing w:val="-2"/>
          </w:rPr>
          <w:t>OSHA</w:t>
        </w:r>
      </w:hyperlink>
      <w:r>
        <w:rPr>
          <w:spacing w:val="-2"/>
        </w:rPr>
        <w:t xml:space="preserve"> and </w:t>
      </w:r>
      <w:hyperlink r:id="rId8" w:history="1">
        <w:r w:rsidRPr="00727B33">
          <w:rPr>
            <w:rStyle w:val="Hyperlink"/>
            <w:spacing w:val="-2"/>
          </w:rPr>
          <w:t>CDC</w:t>
        </w:r>
      </w:hyperlink>
      <w:r>
        <w:rPr>
          <w:spacing w:val="-2"/>
        </w:rPr>
        <w:t xml:space="preserve"> guidance for vaccinated individuals. </w:t>
      </w:r>
      <w:r w:rsidR="00607ECF">
        <w:rPr>
          <w:spacing w:val="-2"/>
        </w:rPr>
        <w:t xml:space="preserve">While side effects of the vaccination are not OSHA recordable, through May 2022, it is still advised that employers work </w:t>
      </w:r>
      <w:r w:rsidR="00E64DEE">
        <w:rPr>
          <w:spacing w:val="-2"/>
        </w:rPr>
        <w:t>to accommodate</w:t>
      </w:r>
      <w:r w:rsidR="00607ECF">
        <w:rPr>
          <w:spacing w:val="-2"/>
        </w:rPr>
        <w:t xml:space="preserve"> employees if they experience any side effects related to receiving the vaccination.</w:t>
      </w:r>
    </w:p>
    <w:p w14:paraId="7D51B25E" w14:textId="4234BEB4" w:rsidR="00FA08D3" w:rsidRDefault="00FA08D3" w:rsidP="00DB61BC">
      <w:pPr>
        <w:pStyle w:val="FSPara10"/>
        <w:rPr>
          <w:spacing w:val="-2"/>
        </w:rPr>
      </w:pPr>
    </w:p>
    <w:p w14:paraId="5920BF0C" w14:textId="72319DCB" w:rsidR="00547112" w:rsidRDefault="00547112" w:rsidP="00547112">
      <w:pPr>
        <w:jc w:val="center"/>
        <w:rPr>
          <w:rFonts w:ascii="Arial" w:hAnsi="Arial" w:cs="Arial"/>
          <w:b/>
          <w:bCs/>
        </w:rPr>
      </w:pPr>
      <w:r w:rsidRPr="002B2FE7">
        <w:rPr>
          <w:rFonts w:ascii="Arial" w:hAnsi="Arial" w:cs="Arial"/>
          <w:b/>
          <w:bCs/>
        </w:rPr>
        <w:t>Sample 1 (</w:t>
      </w:r>
      <w:r>
        <w:rPr>
          <w:rFonts w:ascii="Arial" w:hAnsi="Arial" w:cs="Arial"/>
          <w:b/>
          <w:bCs/>
        </w:rPr>
        <w:t xml:space="preserve">Employer </w:t>
      </w:r>
      <w:r w:rsidRPr="002B2FE7">
        <w:rPr>
          <w:rFonts w:ascii="Arial" w:hAnsi="Arial" w:cs="Arial"/>
          <w:b/>
          <w:bCs/>
        </w:rPr>
        <w:t>Requirement</w:t>
      </w:r>
      <w:r w:rsidR="0070604A">
        <w:rPr>
          <w:rFonts w:ascii="Arial" w:hAnsi="Arial" w:cs="Arial"/>
          <w:b/>
          <w:bCs/>
        </w:rPr>
        <w:t>, No Alternative Option</w:t>
      </w:r>
      <w:r w:rsidRPr="002B2FE7">
        <w:rPr>
          <w:rFonts w:ascii="Arial" w:hAnsi="Arial" w:cs="Arial"/>
          <w:b/>
          <w:bCs/>
        </w:rPr>
        <w:t>)</w:t>
      </w:r>
    </w:p>
    <w:p w14:paraId="584E06B9" w14:textId="77777777" w:rsidR="00547112" w:rsidRPr="002B2FE7" w:rsidRDefault="00547112" w:rsidP="00547112">
      <w:pPr>
        <w:jc w:val="center"/>
        <w:rPr>
          <w:rFonts w:ascii="Arial" w:hAnsi="Arial" w:cs="Arial"/>
          <w:b/>
          <w:bCs/>
        </w:rPr>
      </w:pPr>
    </w:p>
    <w:p w14:paraId="2007A84B" w14:textId="0DF99F2C" w:rsidR="00B06C6E" w:rsidRDefault="00F75F5F" w:rsidP="00547112">
      <w:pPr>
        <w:rPr>
          <w:rFonts w:ascii="Arial" w:hAnsi="Arial" w:cs="Arial"/>
          <w:sz w:val="20"/>
          <w:szCs w:val="20"/>
        </w:rPr>
      </w:pPr>
      <w:bookmarkStart w:id="2" w:name="_Hlk79747330"/>
      <w:r w:rsidRPr="00704F06">
        <w:rPr>
          <w:rFonts w:ascii="Arial" w:hAnsi="Arial" w:cs="Arial"/>
          <w:i/>
          <w:iCs/>
          <w:sz w:val="20"/>
          <w:szCs w:val="20"/>
        </w:rPr>
        <w:t>XYZ Company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takes pride in providing an environment free of known hazards for our &lt;EMPLOYEES, CUSTOMERS, VISITORS, PATIENTS, ETC.&gt; and is adopting this vaccination policy to help provide a safe work</w:t>
      </w:r>
      <w:r w:rsidR="00330F5D">
        <w:rPr>
          <w:rFonts w:ascii="Arial" w:hAnsi="Arial" w:cs="Arial"/>
          <w:sz w:val="20"/>
          <w:szCs w:val="20"/>
        </w:rPr>
        <w:t>place</w:t>
      </w:r>
      <w:r>
        <w:rPr>
          <w:rFonts w:ascii="Arial" w:hAnsi="Arial" w:cs="Arial"/>
          <w:sz w:val="20"/>
          <w:szCs w:val="20"/>
        </w:rPr>
        <w:t xml:space="preserve">. In response to the growing number of COVID-19 cases, the rapid spread of the virus and variants, as well as the potential risks to those exposed to the virus, </w:t>
      </w:r>
      <w:r w:rsidRPr="00704F06">
        <w:rPr>
          <w:rFonts w:ascii="Arial" w:hAnsi="Arial" w:cs="Arial"/>
          <w:i/>
          <w:iCs/>
          <w:sz w:val="20"/>
          <w:szCs w:val="20"/>
        </w:rPr>
        <w:t>XYZ Company</w:t>
      </w:r>
      <w:r>
        <w:rPr>
          <w:rFonts w:ascii="Arial" w:hAnsi="Arial" w:cs="Arial"/>
          <w:sz w:val="20"/>
          <w:szCs w:val="20"/>
        </w:rPr>
        <w:t xml:space="preserve"> </w:t>
      </w:r>
      <w:r w:rsidR="00B06C6E">
        <w:rPr>
          <w:rFonts w:ascii="Arial" w:hAnsi="Arial" w:cs="Arial"/>
          <w:sz w:val="20"/>
          <w:szCs w:val="20"/>
        </w:rPr>
        <w:t xml:space="preserve">is implementing a mandatory vaccination policy for all </w:t>
      </w:r>
      <w:r w:rsidR="00330F5D">
        <w:rPr>
          <w:rFonts w:ascii="Arial" w:hAnsi="Arial" w:cs="Arial"/>
          <w:sz w:val="20"/>
          <w:szCs w:val="20"/>
        </w:rPr>
        <w:t>&lt;EMPLOYEES, CUSTOMERS, VISITORS, PATIENTS, ETC.&gt;</w:t>
      </w:r>
      <w:r w:rsidR="00B06C6E">
        <w:rPr>
          <w:rFonts w:ascii="Arial" w:hAnsi="Arial" w:cs="Arial"/>
          <w:sz w:val="20"/>
          <w:szCs w:val="20"/>
        </w:rPr>
        <w:t xml:space="preserve">. </w:t>
      </w:r>
    </w:p>
    <w:p w14:paraId="1544C109" w14:textId="09AE3EA7" w:rsidR="00B06C6E" w:rsidRDefault="00B06C6E" w:rsidP="00547112">
      <w:pPr>
        <w:rPr>
          <w:rFonts w:ascii="Arial" w:hAnsi="Arial" w:cs="Arial"/>
          <w:sz w:val="20"/>
          <w:szCs w:val="20"/>
        </w:rPr>
      </w:pPr>
    </w:p>
    <w:p w14:paraId="7CA651F9" w14:textId="798239BA" w:rsidR="00B06C6E" w:rsidRDefault="00B06C6E" w:rsidP="00547112">
      <w:pPr>
        <w:rPr>
          <w:rFonts w:ascii="Arial" w:hAnsi="Arial" w:cs="Arial"/>
          <w:sz w:val="20"/>
          <w:szCs w:val="20"/>
        </w:rPr>
      </w:pPr>
      <w:bookmarkStart w:id="3" w:name="_Hlk79747381"/>
      <w:bookmarkEnd w:id="2"/>
      <w:r>
        <w:rPr>
          <w:rFonts w:ascii="Arial" w:hAnsi="Arial" w:cs="Arial"/>
          <w:sz w:val="20"/>
          <w:szCs w:val="20"/>
        </w:rPr>
        <w:t xml:space="preserve">As of &lt;DATE&gt;, all &lt;EMPLOYEES, VISITORS, CARE GIVERS, VOLUNTEERS, </w:t>
      </w:r>
      <w:r w:rsidR="00E64DEE">
        <w:rPr>
          <w:rFonts w:ascii="Arial" w:hAnsi="Arial" w:cs="Arial"/>
          <w:sz w:val="20"/>
          <w:szCs w:val="20"/>
        </w:rPr>
        <w:t xml:space="preserve">CONTRACTORS, </w:t>
      </w:r>
      <w:r>
        <w:rPr>
          <w:rFonts w:ascii="Arial" w:hAnsi="Arial" w:cs="Arial"/>
          <w:sz w:val="20"/>
          <w:szCs w:val="20"/>
        </w:rPr>
        <w:t xml:space="preserve">ETC.&gt; </w:t>
      </w:r>
      <w:r w:rsidR="00330F5D">
        <w:rPr>
          <w:rFonts w:ascii="Arial" w:hAnsi="Arial" w:cs="Arial"/>
          <w:sz w:val="20"/>
          <w:szCs w:val="20"/>
        </w:rPr>
        <w:t xml:space="preserve">are required </w:t>
      </w:r>
      <w:r>
        <w:rPr>
          <w:rFonts w:ascii="Arial" w:hAnsi="Arial" w:cs="Arial"/>
          <w:sz w:val="20"/>
          <w:szCs w:val="20"/>
        </w:rPr>
        <w:t xml:space="preserve">to a) provide </w:t>
      </w:r>
      <w:r w:rsidR="00FB0C04">
        <w:rPr>
          <w:rFonts w:ascii="Arial" w:hAnsi="Arial" w:cs="Arial"/>
          <w:sz w:val="20"/>
          <w:szCs w:val="20"/>
        </w:rPr>
        <w:t>an original COVID-19 Vaccination Record Card</w:t>
      </w:r>
      <w:r>
        <w:rPr>
          <w:rFonts w:ascii="Arial" w:hAnsi="Arial" w:cs="Arial"/>
          <w:sz w:val="20"/>
          <w:szCs w:val="20"/>
        </w:rPr>
        <w:t xml:space="preserve"> to establish that they have been fully vaccinated,</w:t>
      </w:r>
      <w:r w:rsidR="006D3078"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/>
          <w:sz w:val="20"/>
          <w:szCs w:val="20"/>
        </w:rPr>
        <w:t xml:space="preserve"> b) obtain an approved exemption</w:t>
      </w:r>
      <w:r w:rsidR="006D3078">
        <w:rPr>
          <w:rFonts w:ascii="Arial" w:hAnsi="Arial" w:cs="Arial"/>
          <w:sz w:val="20"/>
          <w:szCs w:val="20"/>
        </w:rPr>
        <w:t xml:space="preserve"> as an accommodation. For purposes of this policy, an employee is considered fully vaccinated two weeks following the second dose of a two-dose vaccine or one dose of a single-dose vaccination.</w:t>
      </w:r>
      <w:r w:rsidR="008C09F7">
        <w:rPr>
          <w:rFonts w:ascii="Arial" w:hAnsi="Arial" w:cs="Arial"/>
          <w:sz w:val="20"/>
          <w:szCs w:val="20"/>
        </w:rPr>
        <w:t xml:space="preserve"> All documentation related to this policy should be provided directly to Human Resources.</w:t>
      </w:r>
    </w:p>
    <w:bookmarkEnd w:id="3"/>
    <w:p w14:paraId="599606BA" w14:textId="4309529A" w:rsidR="00F41B62" w:rsidRDefault="00F41B62" w:rsidP="00547112">
      <w:pPr>
        <w:rPr>
          <w:rFonts w:ascii="Arial" w:hAnsi="Arial" w:cs="Arial"/>
          <w:sz w:val="20"/>
          <w:szCs w:val="20"/>
        </w:rPr>
      </w:pPr>
    </w:p>
    <w:p w14:paraId="2007301C" w14:textId="77777777" w:rsidR="00FB0C04" w:rsidRPr="00B06C6E" w:rsidRDefault="00FB0C04" w:rsidP="00FB0C04">
      <w:pPr>
        <w:rPr>
          <w:rFonts w:ascii="Arial" w:hAnsi="Arial" w:cs="Arial"/>
          <w:sz w:val="20"/>
          <w:szCs w:val="20"/>
        </w:rPr>
      </w:pPr>
      <w:bookmarkStart w:id="4" w:name="_Hlk79747530"/>
      <w:r>
        <w:rPr>
          <w:rFonts w:ascii="Arial" w:hAnsi="Arial" w:cs="Arial"/>
          <w:sz w:val="20"/>
          <w:szCs w:val="20"/>
        </w:rPr>
        <w:t xml:space="preserve">To help employees receive the required vaccination, </w:t>
      </w:r>
      <w:r w:rsidRPr="00704F06">
        <w:rPr>
          <w:rFonts w:ascii="Arial" w:hAnsi="Arial" w:cs="Arial"/>
          <w:i/>
          <w:iCs/>
          <w:sz w:val="20"/>
          <w:szCs w:val="20"/>
        </w:rPr>
        <w:t>XYZ Company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will consider advance requests for schedule changes or time off to obtain the vaccination. In addition, </w:t>
      </w:r>
      <w:r w:rsidRPr="00704F06">
        <w:rPr>
          <w:rFonts w:ascii="Arial" w:hAnsi="Arial" w:cs="Arial"/>
          <w:i/>
          <w:iCs/>
          <w:sz w:val="20"/>
          <w:szCs w:val="20"/>
        </w:rPr>
        <w:t>XYZ Company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will reimburse employees for the cost, if any, of receiving the vaccination, with submission of the appropriate supporting documentation. </w:t>
      </w:r>
    </w:p>
    <w:bookmarkEnd w:id="4"/>
    <w:p w14:paraId="57B2A5CD" w14:textId="2337B6D7" w:rsidR="00FB0C04" w:rsidRDefault="00FB0C04" w:rsidP="00547112">
      <w:pPr>
        <w:rPr>
          <w:rFonts w:ascii="Arial" w:hAnsi="Arial" w:cs="Arial"/>
          <w:sz w:val="20"/>
          <w:szCs w:val="20"/>
        </w:rPr>
      </w:pPr>
    </w:p>
    <w:p w14:paraId="3C0CF5C7" w14:textId="641C853D" w:rsidR="00FB0C04" w:rsidRPr="00797FB9" w:rsidRDefault="00FB0C04" w:rsidP="00FB0C04">
      <w:pPr>
        <w:rPr>
          <w:rFonts w:ascii="Arial" w:hAnsi="Arial" w:cs="Arial"/>
          <w:sz w:val="20"/>
          <w:szCs w:val="20"/>
        </w:rPr>
      </w:pPr>
      <w:r w:rsidRPr="00797FB9">
        <w:rPr>
          <w:rFonts w:ascii="Arial" w:hAnsi="Arial" w:cs="Arial"/>
          <w:sz w:val="20"/>
          <w:szCs w:val="20"/>
        </w:rPr>
        <w:t>Accommodation requests should be made through Human Resources,</w:t>
      </w:r>
      <w:r>
        <w:rPr>
          <w:rFonts w:ascii="Arial" w:hAnsi="Arial" w:cs="Arial"/>
          <w:sz w:val="20"/>
          <w:szCs w:val="20"/>
        </w:rPr>
        <w:t xml:space="preserve"> prior to the date listed above. To request an accommodation, employees will need to provide a Medical Accommodation form provided by Human Resources and completed by their Healthcare Provider or a religious accommodation request form. Human Resources </w:t>
      </w:r>
      <w:r w:rsidRPr="00797FB9">
        <w:rPr>
          <w:rFonts w:ascii="Arial" w:hAnsi="Arial" w:cs="Arial"/>
          <w:sz w:val="20"/>
          <w:szCs w:val="20"/>
        </w:rPr>
        <w:t xml:space="preserve">will review </w:t>
      </w:r>
      <w:r>
        <w:rPr>
          <w:rFonts w:ascii="Arial" w:hAnsi="Arial" w:cs="Arial"/>
          <w:sz w:val="20"/>
          <w:szCs w:val="20"/>
        </w:rPr>
        <w:t xml:space="preserve">all requests and make determinations </w:t>
      </w:r>
      <w:r w:rsidRPr="00797FB9">
        <w:rPr>
          <w:rFonts w:ascii="Arial" w:hAnsi="Arial" w:cs="Arial"/>
          <w:sz w:val="20"/>
          <w:szCs w:val="20"/>
        </w:rPr>
        <w:t xml:space="preserve">in compliance with the Americans with Disabilities Act (ADA). If you believe that you have been treated in a manner not in accordance with this policy, please notify </w:t>
      </w:r>
      <w:r w:rsidRPr="002B2FE7">
        <w:rPr>
          <w:rFonts w:ascii="Arial" w:hAnsi="Arial" w:cs="Arial"/>
          <w:sz w:val="20"/>
          <w:szCs w:val="20"/>
        </w:rPr>
        <w:t>Human Resources</w:t>
      </w:r>
      <w:r w:rsidRPr="00797FB9">
        <w:rPr>
          <w:rFonts w:ascii="Arial" w:hAnsi="Arial" w:cs="Arial"/>
          <w:sz w:val="20"/>
          <w:szCs w:val="20"/>
        </w:rPr>
        <w:t xml:space="preserve"> immediately. You may request an accommodation without fear of retaliation.</w:t>
      </w:r>
    </w:p>
    <w:p w14:paraId="2B6E284E" w14:textId="77777777" w:rsidR="00FB0C04" w:rsidRDefault="00FB0C04" w:rsidP="00547112">
      <w:pPr>
        <w:rPr>
          <w:rFonts w:ascii="Arial" w:hAnsi="Arial" w:cs="Arial"/>
          <w:sz w:val="20"/>
          <w:szCs w:val="20"/>
        </w:rPr>
      </w:pPr>
    </w:p>
    <w:p w14:paraId="1E97A805" w14:textId="3B60EEB6" w:rsidR="00FB0C04" w:rsidRDefault="00F41B62" w:rsidP="00547112">
      <w:pPr>
        <w:rPr>
          <w:rFonts w:ascii="Arial" w:hAnsi="Arial" w:cs="Arial"/>
          <w:sz w:val="20"/>
          <w:szCs w:val="20"/>
        </w:rPr>
      </w:pPr>
      <w:bookmarkStart w:id="5" w:name="_Hlk79747585"/>
      <w:r>
        <w:rPr>
          <w:rFonts w:ascii="Arial" w:hAnsi="Arial" w:cs="Arial"/>
          <w:sz w:val="20"/>
          <w:szCs w:val="20"/>
        </w:rPr>
        <w:t xml:space="preserve">Employees who do not provide the requested information by </w:t>
      </w:r>
      <w:bookmarkStart w:id="6" w:name="_Hlk79756469"/>
      <w:r>
        <w:rPr>
          <w:rFonts w:ascii="Arial" w:hAnsi="Arial" w:cs="Arial"/>
          <w:sz w:val="20"/>
          <w:szCs w:val="20"/>
        </w:rPr>
        <w:t>&lt;DATE&gt;</w:t>
      </w:r>
      <w:bookmarkEnd w:id="6"/>
      <w:r>
        <w:rPr>
          <w:rFonts w:ascii="Arial" w:hAnsi="Arial" w:cs="Arial"/>
          <w:sz w:val="20"/>
          <w:szCs w:val="20"/>
        </w:rPr>
        <w:t xml:space="preserve"> will be place</w:t>
      </w:r>
      <w:r w:rsidR="00E64DE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on unpaid leave and their employment </w:t>
      </w:r>
      <w:r w:rsidR="00330F5D">
        <w:rPr>
          <w:rFonts w:ascii="Arial" w:hAnsi="Arial" w:cs="Arial"/>
          <w:sz w:val="20"/>
          <w:szCs w:val="20"/>
        </w:rPr>
        <w:t>status</w:t>
      </w:r>
      <w:r w:rsidR="00FB0C04">
        <w:rPr>
          <w:rFonts w:ascii="Arial" w:hAnsi="Arial" w:cs="Arial"/>
          <w:sz w:val="20"/>
          <w:szCs w:val="20"/>
        </w:rPr>
        <w:t xml:space="preserve"> will be</w:t>
      </w:r>
      <w:r w:rsidR="00330F5D">
        <w:rPr>
          <w:rFonts w:ascii="Arial" w:hAnsi="Arial" w:cs="Arial"/>
          <w:sz w:val="20"/>
          <w:szCs w:val="20"/>
        </w:rPr>
        <w:t xml:space="preserve"> reviewed by Human Resources</w:t>
      </w:r>
      <w:r>
        <w:rPr>
          <w:rFonts w:ascii="Arial" w:hAnsi="Arial" w:cs="Arial"/>
          <w:sz w:val="20"/>
          <w:szCs w:val="20"/>
        </w:rPr>
        <w:t xml:space="preserve">. </w:t>
      </w:r>
      <w:r w:rsidR="006C0102" w:rsidRPr="002B2FE7">
        <w:rPr>
          <w:rFonts w:ascii="Arial" w:hAnsi="Arial" w:cs="Arial"/>
          <w:sz w:val="20"/>
          <w:szCs w:val="20"/>
        </w:rPr>
        <w:t xml:space="preserve">Failure to comply with this policy will </w:t>
      </w:r>
      <w:r w:rsidR="006C0102">
        <w:rPr>
          <w:rFonts w:ascii="Arial" w:hAnsi="Arial" w:cs="Arial"/>
          <w:sz w:val="20"/>
          <w:szCs w:val="20"/>
        </w:rPr>
        <w:t xml:space="preserve">be considered a resignation of employment. </w:t>
      </w:r>
    </w:p>
    <w:p w14:paraId="45A5B5B3" w14:textId="77777777" w:rsidR="00FB0C04" w:rsidRDefault="00FB0C04" w:rsidP="00547112">
      <w:pPr>
        <w:rPr>
          <w:rFonts w:ascii="Arial" w:hAnsi="Arial" w:cs="Arial"/>
          <w:sz w:val="20"/>
          <w:szCs w:val="20"/>
        </w:rPr>
      </w:pPr>
    </w:p>
    <w:p w14:paraId="1A4E1986" w14:textId="3B159298" w:rsidR="00F41B62" w:rsidRDefault="00F41B62" w:rsidP="005471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documents should be provided directly to </w:t>
      </w:r>
      <w:r w:rsidR="007F0C9F" w:rsidRPr="002B2FE7">
        <w:rPr>
          <w:rFonts w:ascii="Arial" w:hAnsi="Arial" w:cs="Arial"/>
          <w:sz w:val="20"/>
          <w:szCs w:val="20"/>
        </w:rPr>
        <w:t>Human Resources</w:t>
      </w:r>
      <w:r w:rsidR="007F0C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</w:t>
      </w:r>
      <w:r w:rsidR="00797FB9">
        <w:rPr>
          <w:rFonts w:ascii="Arial" w:hAnsi="Arial" w:cs="Arial"/>
          <w:sz w:val="20"/>
          <w:szCs w:val="20"/>
        </w:rPr>
        <w:t xml:space="preserve">will be </w:t>
      </w:r>
      <w:r>
        <w:rPr>
          <w:rFonts w:ascii="Arial" w:hAnsi="Arial" w:cs="Arial"/>
          <w:sz w:val="20"/>
          <w:szCs w:val="20"/>
        </w:rPr>
        <w:t xml:space="preserve">treated as confidential information. </w:t>
      </w:r>
    </w:p>
    <w:p w14:paraId="4B733A35" w14:textId="696CD6F5" w:rsidR="00430E7D" w:rsidRDefault="00430E7D" w:rsidP="00430E7D">
      <w:pPr>
        <w:jc w:val="center"/>
        <w:rPr>
          <w:rFonts w:ascii="Arial" w:hAnsi="Arial" w:cs="Arial"/>
          <w:b/>
          <w:bCs/>
        </w:rPr>
      </w:pPr>
      <w:r w:rsidRPr="002B2FE7">
        <w:rPr>
          <w:rFonts w:ascii="Arial" w:hAnsi="Arial" w:cs="Arial"/>
          <w:b/>
          <w:bCs/>
        </w:rPr>
        <w:lastRenderedPageBreak/>
        <w:t xml:space="preserve">Sample </w:t>
      </w:r>
      <w:r>
        <w:rPr>
          <w:rFonts w:ascii="Arial" w:hAnsi="Arial" w:cs="Arial"/>
          <w:b/>
          <w:bCs/>
        </w:rPr>
        <w:t>2</w:t>
      </w:r>
      <w:r w:rsidRPr="002B2FE7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 xml:space="preserve">Employer </w:t>
      </w:r>
      <w:r w:rsidRPr="002B2FE7">
        <w:rPr>
          <w:rFonts w:ascii="Arial" w:hAnsi="Arial" w:cs="Arial"/>
          <w:b/>
          <w:bCs/>
        </w:rPr>
        <w:t>Requirement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With</w:t>
      </w:r>
      <w:proofErr w:type="gramEnd"/>
      <w:r>
        <w:rPr>
          <w:rFonts w:ascii="Arial" w:hAnsi="Arial" w:cs="Arial"/>
          <w:b/>
          <w:bCs/>
        </w:rPr>
        <w:t xml:space="preserve"> Alternative</w:t>
      </w:r>
      <w:r w:rsidRPr="002B2FE7">
        <w:rPr>
          <w:rFonts w:ascii="Arial" w:hAnsi="Arial" w:cs="Arial"/>
          <w:b/>
          <w:bCs/>
        </w:rPr>
        <w:t>)</w:t>
      </w:r>
    </w:p>
    <w:p w14:paraId="1E8CDE98" w14:textId="77777777" w:rsidR="00430E7D" w:rsidRPr="002B2FE7" w:rsidRDefault="00430E7D" w:rsidP="00430E7D">
      <w:pPr>
        <w:jc w:val="center"/>
        <w:rPr>
          <w:rFonts w:ascii="Arial" w:hAnsi="Arial" w:cs="Arial"/>
          <w:b/>
          <w:bCs/>
        </w:rPr>
      </w:pPr>
    </w:p>
    <w:p w14:paraId="1D4430CE" w14:textId="77777777" w:rsidR="00430E7D" w:rsidRDefault="00430E7D" w:rsidP="00430E7D">
      <w:pPr>
        <w:rPr>
          <w:rFonts w:ascii="Arial" w:hAnsi="Arial" w:cs="Arial"/>
          <w:sz w:val="20"/>
          <w:szCs w:val="20"/>
        </w:rPr>
      </w:pPr>
      <w:r w:rsidRPr="00704F06">
        <w:rPr>
          <w:rFonts w:ascii="Arial" w:hAnsi="Arial" w:cs="Arial"/>
          <w:i/>
          <w:iCs/>
          <w:sz w:val="20"/>
          <w:szCs w:val="20"/>
        </w:rPr>
        <w:t>XYZ Company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takes pride in providing an environment free of known hazards for our &lt;EMPLOYEES, CUSTOMERS, VISITORS, PATIENTS, ETC.&gt; and is adopting this vaccination policy to help provide a safe workplace. In response to the growing number of COVID-19 cases, the rapid spread of the virus and variants, as well as the potential risks to those exposed to the virus, </w:t>
      </w:r>
      <w:r w:rsidRPr="00704F06">
        <w:rPr>
          <w:rFonts w:ascii="Arial" w:hAnsi="Arial" w:cs="Arial"/>
          <w:i/>
          <w:iCs/>
          <w:sz w:val="20"/>
          <w:szCs w:val="20"/>
        </w:rPr>
        <w:t>XYZ Company</w:t>
      </w:r>
      <w:r>
        <w:rPr>
          <w:rFonts w:ascii="Arial" w:hAnsi="Arial" w:cs="Arial"/>
          <w:sz w:val="20"/>
          <w:szCs w:val="20"/>
        </w:rPr>
        <w:t xml:space="preserve"> is implementing a mandatory vaccination policy for all &lt;EMPLOYEES, CUSTOMERS, VISITORS, PATIENTS, ETC.&gt;. </w:t>
      </w:r>
    </w:p>
    <w:p w14:paraId="5C112288" w14:textId="77777777" w:rsidR="00430E7D" w:rsidRDefault="00430E7D" w:rsidP="00430E7D">
      <w:pPr>
        <w:rPr>
          <w:rFonts w:ascii="Arial" w:hAnsi="Arial" w:cs="Arial"/>
          <w:sz w:val="20"/>
          <w:szCs w:val="20"/>
        </w:rPr>
      </w:pPr>
    </w:p>
    <w:p w14:paraId="77109B0C" w14:textId="6932E222" w:rsidR="00430E7D" w:rsidRDefault="00430E7D" w:rsidP="00430E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of &lt;DATE&gt;, all &lt;EMPLOYEES, VISITORS, CARE GIVERS, VOLUNTEERS, CONTRACTORS, ETC.&gt; are required to a) provide an original COVID-19 Vaccination Record Card to establish that they have been fully vaccinated, b) obtain an approved exemption as an accommodation, or c) participate in weekly testing for the COVID-19 virus. </w:t>
      </w:r>
      <w:r w:rsidR="008C09F7">
        <w:rPr>
          <w:rFonts w:ascii="Arial" w:hAnsi="Arial" w:cs="Arial"/>
          <w:sz w:val="20"/>
          <w:szCs w:val="20"/>
        </w:rPr>
        <w:t>All documentation</w:t>
      </w:r>
      <w:r w:rsidR="008C09F7">
        <w:rPr>
          <w:rFonts w:ascii="Arial" w:hAnsi="Arial" w:cs="Arial"/>
          <w:sz w:val="20"/>
          <w:szCs w:val="20"/>
        </w:rPr>
        <w:t xml:space="preserve"> related to this policy</w:t>
      </w:r>
      <w:r w:rsidR="008C09F7">
        <w:rPr>
          <w:rFonts w:ascii="Arial" w:hAnsi="Arial" w:cs="Arial"/>
          <w:sz w:val="20"/>
          <w:szCs w:val="20"/>
        </w:rPr>
        <w:t xml:space="preserve"> should be provided directly to Human Resources.</w:t>
      </w:r>
    </w:p>
    <w:p w14:paraId="039CA800" w14:textId="77777777" w:rsidR="00430E7D" w:rsidRDefault="00430E7D" w:rsidP="00430E7D">
      <w:pPr>
        <w:rPr>
          <w:rFonts w:ascii="Arial" w:hAnsi="Arial" w:cs="Arial"/>
          <w:sz w:val="20"/>
          <w:szCs w:val="20"/>
        </w:rPr>
      </w:pPr>
    </w:p>
    <w:p w14:paraId="364F22AE" w14:textId="26E7BCBA" w:rsidR="00430E7D" w:rsidRPr="002A3AAA" w:rsidRDefault="00430E7D" w:rsidP="002A3AAA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033BBB">
        <w:rPr>
          <w:rFonts w:ascii="Arial" w:hAnsi="Arial" w:cs="Arial"/>
          <w:sz w:val="20"/>
          <w:szCs w:val="20"/>
        </w:rPr>
        <w:t xml:space="preserve">For purposes of this policy, an employee is considered fully vaccinated two weeks following the second dose of a two-dose vaccine or one dose of a single-dose vaccination. </w:t>
      </w:r>
      <w:r w:rsidR="002A3AAA">
        <w:rPr>
          <w:rFonts w:ascii="Arial" w:hAnsi="Arial" w:cs="Arial"/>
          <w:sz w:val="20"/>
          <w:szCs w:val="20"/>
        </w:rPr>
        <w:t xml:space="preserve">This does not include booster doses. </w:t>
      </w:r>
      <w:r w:rsidRPr="002A3AAA">
        <w:rPr>
          <w:rFonts w:ascii="Arial" w:hAnsi="Arial" w:cs="Arial"/>
          <w:sz w:val="20"/>
          <w:szCs w:val="20"/>
        </w:rPr>
        <w:t>Employees who are not considered fully vaccinated will be required to submit to weekly testing and wear a face mask</w:t>
      </w:r>
      <w:r w:rsidR="00033BBB" w:rsidRPr="002A3AAA">
        <w:rPr>
          <w:rFonts w:ascii="Arial" w:hAnsi="Arial" w:cs="Arial"/>
          <w:sz w:val="20"/>
          <w:szCs w:val="20"/>
        </w:rPr>
        <w:t>.</w:t>
      </w:r>
      <w:r w:rsidR="002A3AAA" w:rsidRPr="002A3AAA">
        <w:rPr>
          <w:rFonts w:ascii="Arial" w:hAnsi="Arial" w:cs="Arial"/>
          <w:sz w:val="20"/>
          <w:szCs w:val="20"/>
        </w:rPr>
        <w:t xml:space="preserve"> </w:t>
      </w:r>
    </w:p>
    <w:p w14:paraId="14F23AD7" w14:textId="5B031814" w:rsidR="00430E7D" w:rsidRDefault="00430E7D" w:rsidP="00033BBB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033BBB">
        <w:rPr>
          <w:rFonts w:ascii="Arial" w:hAnsi="Arial" w:cs="Arial"/>
          <w:sz w:val="20"/>
          <w:szCs w:val="20"/>
        </w:rPr>
        <w:t>Accommodation requests should be made through Human Resources, prior to the date listed above. To request an accommodation, employees will need to provide a Medical Accommodation form provided by Human Resources and completed by their Healthcare Provider or a religious accommodation request form. Human Resources will review all requests and make determinations in compliance with the Americans with Disabilities Act (ADA)</w:t>
      </w:r>
      <w:r w:rsidR="00033BBB">
        <w:rPr>
          <w:rFonts w:ascii="Arial" w:hAnsi="Arial" w:cs="Arial"/>
          <w:sz w:val="20"/>
          <w:szCs w:val="20"/>
        </w:rPr>
        <w:t xml:space="preserve"> or Title VII</w:t>
      </w:r>
      <w:r w:rsidRPr="00033BBB">
        <w:rPr>
          <w:rFonts w:ascii="Arial" w:hAnsi="Arial" w:cs="Arial"/>
          <w:sz w:val="20"/>
          <w:szCs w:val="20"/>
        </w:rPr>
        <w:t>. If you believe that you have been treated in a manner not in accordance with this policy, please notify Human Resources immediately. You may request an accommodation without fear of retaliation.</w:t>
      </w:r>
      <w:r w:rsidR="00033BBB">
        <w:rPr>
          <w:rFonts w:ascii="Arial" w:hAnsi="Arial" w:cs="Arial"/>
          <w:sz w:val="20"/>
          <w:szCs w:val="20"/>
        </w:rPr>
        <w:t xml:space="preserve"> </w:t>
      </w:r>
    </w:p>
    <w:p w14:paraId="786E9BE8" w14:textId="14450DA3" w:rsidR="00033BBB" w:rsidRPr="00033BBB" w:rsidRDefault="00033BBB" w:rsidP="00033BBB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bookmarkStart w:id="7" w:name="_Hlk86999426"/>
      <w:r>
        <w:rPr>
          <w:rFonts w:ascii="Arial" w:hAnsi="Arial" w:cs="Arial"/>
          <w:sz w:val="20"/>
          <w:szCs w:val="20"/>
        </w:rPr>
        <w:t>Unvaccinated employees may choose weekly COVID-19 testing as an alternative to vaccination. Testing will be an option for unvaccinated employees, regardless of the reason for not being vaccinated. The cost of testing &lt;WILL, WILL NOT&gt; be the employers responsibility. Employees choosing this option will be required to provide test results immediately following the test</w:t>
      </w:r>
      <w:r w:rsidR="0070604A">
        <w:rPr>
          <w:rFonts w:ascii="Arial" w:hAnsi="Arial" w:cs="Arial"/>
          <w:sz w:val="20"/>
          <w:szCs w:val="20"/>
        </w:rPr>
        <w:t xml:space="preserve"> and p</w:t>
      </w:r>
      <w:r>
        <w:rPr>
          <w:rFonts w:ascii="Arial" w:hAnsi="Arial" w:cs="Arial"/>
          <w:sz w:val="20"/>
          <w:szCs w:val="20"/>
        </w:rPr>
        <w:t xml:space="preserve">ositive results will be handled in accordance with CDC and OSHA guidelines. </w:t>
      </w:r>
    </w:p>
    <w:bookmarkEnd w:id="7"/>
    <w:p w14:paraId="2BC8047A" w14:textId="77777777" w:rsidR="00430E7D" w:rsidRDefault="00430E7D" w:rsidP="00430E7D">
      <w:pPr>
        <w:rPr>
          <w:rFonts w:ascii="Arial" w:hAnsi="Arial" w:cs="Arial"/>
          <w:sz w:val="20"/>
          <w:szCs w:val="20"/>
        </w:rPr>
      </w:pPr>
    </w:p>
    <w:p w14:paraId="3A4FDCDD" w14:textId="6ECEA1AF" w:rsidR="00033BBB" w:rsidRPr="00B06C6E" w:rsidRDefault="00033BBB" w:rsidP="00033B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help employees receive the vaccination, </w:t>
      </w:r>
      <w:r w:rsidRPr="00704F06">
        <w:rPr>
          <w:rFonts w:ascii="Arial" w:hAnsi="Arial" w:cs="Arial"/>
          <w:i/>
          <w:iCs/>
          <w:sz w:val="20"/>
          <w:szCs w:val="20"/>
        </w:rPr>
        <w:t>XYZ Company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will consider advance requests for schedule changes or time off to obtain the vaccination. In addition, </w:t>
      </w:r>
      <w:r w:rsidRPr="00704F06">
        <w:rPr>
          <w:rFonts w:ascii="Arial" w:hAnsi="Arial" w:cs="Arial"/>
          <w:i/>
          <w:iCs/>
          <w:sz w:val="20"/>
          <w:szCs w:val="20"/>
        </w:rPr>
        <w:t>XYZ Company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will reimburse employees for the cost, if any, of receiving the vaccination, with submission of the appropriate supporting documentation. </w:t>
      </w:r>
    </w:p>
    <w:p w14:paraId="0A96127C" w14:textId="77777777" w:rsidR="00033BBB" w:rsidRDefault="00033BBB" w:rsidP="00430E7D">
      <w:pPr>
        <w:rPr>
          <w:rFonts w:ascii="Arial" w:hAnsi="Arial" w:cs="Arial"/>
          <w:sz w:val="20"/>
          <w:szCs w:val="20"/>
        </w:rPr>
      </w:pPr>
    </w:p>
    <w:p w14:paraId="336082E7" w14:textId="72AA4E98" w:rsidR="00430E7D" w:rsidRDefault="00430E7D" w:rsidP="00430E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Employees who do not provide the requested information by &lt;DATE&gt; will be placed on unpaid leave and their employment status will be reviewed by Human Resources. </w:t>
      </w:r>
      <w:r w:rsidRPr="002B2FE7">
        <w:rPr>
          <w:rFonts w:ascii="Arial" w:hAnsi="Arial" w:cs="Arial"/>
          <w:sz w:val="20"/>
          <w:szCs w:val="20"/>
        </w:rPr>
        <w:t xml:space="preserve">Failure to comply with this policy will </w:t>
      </w:r>
      <w:r>
        <w:rPr>
          <w:rFonts w:ascii="Arial" w:hAnsi="Arial" w:cs="Arial"/>
          <w:sz w:val="20"/>
          <w:szCs w:val="20"/>
        </w:rPr>
        <w:t xml:space="preserve">be considered a resignation of employment. </w:t>
      </w:r>
    </w:p>
    <w:p w14:paraId="188AB5CE" w14:textId="77777777" w:rsidR="00430E7D" w:rsidRDefault="00430E7D" w:rsidP="00430E7D">
      <w:pPr>
        <w:rPr>
          <w:rFonts w:ascii="Arial" w:hAnsi="Arial" w:cs="Arial"/>
          <w:sz w:val="20"/>
          <w:szCs w:val="20"/>
        </w:rPr>
      </w:pPr>
    </w:p>
    <w:p w14:paraId="1C6D6A2B" w14:textId="77777777" w:rsidR="00430E7D" w:rsidRDefault="00430E7D" w:rsidP="00430E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documents should be provided directly to </w:t>
      </w:r>
      <w:r w:rsidRPr="002B2FE7">
        <w:rPr>
          <w:rFonts w:ascii="Arial" w:hAnsi="Arial" w:cs="Arial"/>
          <w:sz w:val="20"/>
          <w:szCs w:val="20"/>
        </w:rPr>
        <w:t>Human Resources</w:t>
      </w:r>
      <w:r>
        <w:rPr>
          <w:rFonts w:ascii="Arial" w:hAnsi="Arial" w:cs="Arial"/>
          <w:sz w:val="20"/>
          <w:szCs w:val="20"/>
        </w:rPr>
        <w:t xml:space="preserve"> and will be treated as confidential information. </w:t>
      </w:r>
    </w:p>
    <w:bookmarkEnd w:id="5"/>
    <w:p w14:paraId="7155A6CA" w14:textId="77777777" w:rsidR="00430E7D" w:rsidRDefault="00430E7D" w:rsidP="002A3AAA">
      <w:pPr>
        <w:rPr>
          <w:rFonts w:ascii="Arial" w:hAnsi="Arial" w:cs="Arial"/>
          <w:b/>
          <w:bCs/>
        </w:rPr>
      </w:pPr>
    </w:p>
    <w:p w14:paraId="74C1D773" w14:textId="77777777" w:rsidR="00430E7D" w:rsidRDefault="00430E7D" w:rsidP="006C0102">
      <w:pPr>
        <w:jc w:val="center"/>
        <w:rPr>
          <w:rFonts w:ascii="Arial" w:hAnsi="Arial" w:cs="Arial"/>
          <w:b/>
          <w:bCs/>
        </w:rPr>
      </w:pPr>
    </w:p>
    <w:p w14:paraId="59896F15" w14:textId="1E374004" w:rsidR="00547112" w:rsidRDefault="00547112" w:rsidP="006C0102">
      <w:pPr>
        <w:jc w:val="center"/>
        <w:rPr>
          <w:rFonts w:ascii="Arial" w:hAnsi="Arial" w:cs="Arial"/>
          <w:b/>
          <w:bCs/>
        </w:rPr>
      </w:pPr>
      <w:r w:rsidRPr="002B2FE7">
        <w:rPr>
          <w:rFonts w:ascii="Arial" w:hAnsi="Arial" w:cs="Arial"/>
          <w:b/>
          <w:bCs/>
        </w:rPr>
        <w:t xml:space="preserve">Sample </w:t>
      </w:r>
      <w:r w:rsidR="002A3AAA">
        <w:rPr>
          <w:rFonts w:ascii="Arial" w:hAnsi="Arial" w:cs="Arial"/>
          <w:b/>
          <w:bCs/>
        </w:rPr>
        <w:t>3</w:t>
      </w:r>
      <w:r w:rsidRPr="002B2FE7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Employer Encouraged</w:t>
      </w:r>
      <w:r w:rsidR="0070604A">
        <w:rPr>
          <w:rFonts w:ascii="Arial" w:hAnsi="Arial" w:cs="Arial"/>
          <w:b/>
          <w:bCs/>
        </w:rPr>
        <w:t>, Testing Optional</w:t>
      </w:r>
      <w:r w:rsidRPr="002B2FE7">
        <w:rPr>
          <w:rFonts w:ascii="Arial" w:hAnsi="Arial" w:cs="Arial"/>
          <w:b/>
          <w:bCs/>
        </w:rPr>
        <w:t>)</w:t>
      </w:r>
    </w:p>
    <w:p w14:paraId="04E53893" w14:textId="77777777" w:rsidR="00797FB9" w:rsidRDefault="00797FB9" w:rsidP="00547112">
      <w:pPr>
        <w:jc w:val="center"/>
        <w:rPr>
          <w:rFonts w:ascii="Arial" w:hAnsi="Arial" w:cs="Arial"/>
          <w:b/>
          <w:bCs/>
        </w:rPr>
      </w:pPr>
    </w:p>
    <w:p w14:paraId="15FC48DA" w14:textId="16D1D550" w:rsidR="00797FB9" w:rsidRDefault="00797FB9" w:rsidP="00797FB9">
      <w:pPr>
        <w:rPr>
          <w:rFonts w:ascii="Arial" w:hAnsi="Arial" w:cs="Arial"/>
          <w:sz w:val="20"/>
          <w:szCs w:val="20"/>
        </w:rPr>
      </w:pPr>
      <w:r w:rsidRPr="00704F06">
        <w:rPr>
          <w:rFonts w:ascii="Arial" w:hAnsi="Arial" w:cs="Arial"/>
          <w:i/>
          <w:iCs/>
          <w:sz w:val="20"/>
          <w:szCs w:val="20"/>
        </w:rPr>
        <w:t>XYZ Company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B47937">
        <w:rPr>
          <w:rFonts w:ascii="Arial" w:hAnsi="Arial" w:cs="Arial"/>
          <w:sz w:val="20"/>
          <w:szCs w:val="20"/>
        </w:rPr>
        <w:t>takes pride in providing an environment free of known hazards for our</w:t>
      </w:r>
      <w:r>
        <w:rPr>
          <w:rFonts w:ascii="Arial" w:hAnsi="Arial" w:cs="Arial"/>
          <w:sz w:val="20"/>
          <w:szCs w:val="20"/>
        </w:rPr>
        <w:t xml:space="preserve"> &lt;EMPLOYEES, CUSTOMERS, VISITORS, PATIENTS, ETC.&gt; </w:t>
      </w:r>
      <w:r w:rsidR="00B47937">
        <w:rPr>
          <w:rFonts w:ascii="Arial" w:hAnsi="Arial" w:cs="Arial"/>
          <w:sz w:val="20"/>
          <w:szCs w:val="20"/>
        </w:rPr>
        <w:t>and is adopting this vaccination policy to help provide a safe wor</w:t>
      </w:r>
      <w:r w:rsidR="00330F5D">
        <w:rPr>
          <w:rFonts w:ascii="Arial" w:hAnsi="Arial" w:cs="Arial"/>
          <w:sz w:val="20"/>
          <w:szCs w:val="20"/>
        </w:rPr>
        <w:t>kplace</w:t>
      </w:r>
      <w:r>
        <w:rPr>
          <w:rFonts w:ascii="Arial" w:hAnsi="Arial" w:cs="Arial"/>
          <w:sz w:val="20"/>
          <w:szCs w:val="20"/>
        </w:rPr>
        <w:t xml:space="preserve">. In response to the growing number of COVID-19 cases, the rapid spread of the virus and variants, as well as the potential risks to those exposed to the virus, </w:t>
      </w:r>
      <w:r w:rsidRPr="00704F06">
        <w:rPr>
          <w:rFonts w:ascii="Arial" w:hAnsi="Arial" w:cs="Arial"/>
          <w:i/>
          <w:iCs/>
          <w:sz w:val="20"/>
          <w:szCs w:val="20"/>
        </w:rPr>
        <w:t>XYZ Company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330F5D">
        <w:rPr>
          <w:rFonts w:ascii="Arial" w:hAnsi="Arial" w:cs="Arial"/>
          <w:sz w:val="20"/>
          <w:szCs w:val="20"/>
        </w:rPr>
        <w:t xml:space="preserve">is </w:t>
      </w:r>
      <w:r>
        <w:rPr>
          <w:rFonts w:ascii="Arial" w:hAnsi="Arial" w:cs="Arial"/>
          <w:sz w:val="20"/>
          <w:szCs w:val="20"/>
        </w:rPr>
        <w:t>encourag</w:t>
      </w:r>
      <w:r w:rsidR="00330F5D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vaccination for all employees</w:t>
      </w:r>
      <w:r w:rsidR="0057344A">
        <w:rPr>
          <w:rFonts w:ascii="Arial" w:hAnsi="Arial" w:cs="Arial"/>
          <w:sz w:val="20"/>
          <w:szCs w:val="20"/>
        </w:rPr>
        <w:t xml:space="preserve">. </w:t>
      </w:r>
    </w:p>
    <w:p w14:paraId="0A837DD5" w14:textId="26DFEA84" w:rsidR="00797FB9" w:rsidRPr="0057344A" w:rsidRDefault="00797FB9" w:rsidP="00797FB9">
      <w:pPr>
        <w:rPr>
          <w:rFonts w:ascii="Arial" w:hAnsi="Arial" w:cs="Arial"/>
          <w:color w:val="FF0000"/>
          <w:sz w:val="20"/>
          <w:szCs w:val="20"/>
          <w:u w:val="single"/>
        </w:rPr>
      </w:pPr>
    </w:p>
    <w:p w14:paraId="79DE1128" w14:textId="7C45A603" w:rsidR="0070604A" w:rsidRDefault="00FD5EDD" w:rsidP="0070604A">
      <w:pPr>
        <w:rPr>
          <w:rFonts w:ascii="Arial" w:hAnsi="Arial" w:cs="Arial"/>
          <w:sz w:val="20"/>
          <w:szCs w:val="20"/>
        </w:rPr>
      </w:pPr>
      <w:r w:rsidRPr="00FD5EDD">
        <w:rPr>
          <w:rFonts w:ascii="Arial" w:hAnsi="Arial" w:cs="Arial"/>
          <w:sz w:val="20"/>
          <w:szCs w:val="20"/>
        </w:rPr>
        <w:t>The choice to be vaccinated is a personal one, as is the choice not to be vaccinated.</w:t>
      </w:r>
      <w:r>
        <w:rPr>
          <w:rFonts w:ascii="Arial" w:hAnsi="Arial" w:cs="Arial"/>
          <w:sz w:val="20"/>
          <w:szCs w:val="20"/>
        </w:rPr>
        <w:t xml:space="preserve"> Regardless of vaccination status, </w:t>
      </w:r>
      <w:r w:rsidRPr="00704F06">
        <w:rPr>
          <w:rFonts w:ascii="Arial" w:hAnsi="Arial" w:cs="Arial"/>
          <w:i/>
          <w:iCs/>
          <w:sz w:val="20"/>
          <w:szCs w:val="20"/>
        </w:rPr>
        <w:t>XYZ Company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will continue to comply with all </w:t>
      </w:r>
      <w:r w:rsidR="00B47937">
        <w:rPr>
          <w:rFonts w:ascii="Arial" w:hAnsi="Arial" w:cs="Arial"/>
          <w:sz w:val="20"/>
          <w:szCs w:val="20"/>
        </w:rPr>
        <w:t>applicable laws in coordination with CDC and OSHA guidance</w:t>
      </w:r>
      <w:r>
        <w:rPr>
          <w:rFonts w:ascii="Arial" w:hAnsi="Arial" w:cs="Arial"/>
          <w:sz w:val="20"/>
          <w:szCs w:val="20"/>
        </w:rPr>
        <w:t xml:space="preserve">. </w:t>
      </w:r>
      <w:r w:rsidRPr="0070604A">
        <w:rPr>
          <w:rFonts w:ascii="Arial" w:hAnsi="Arial" w:cs="Arial"/>
          <w:sz w:val="20"/>
          <w:szCs w:val="20"/>
        </w:rPr>
        <w:t xml:space="preserve">Employees who have been vaccinated may provide </w:t>
      </w:r>
      <w:r w:rsidR="008B7C54" w:rsidRPr="0070604A">
        <w:rPr>
          <w:rFonts w:ascii="Arial" w:hAnsi="Arial" w:cs="Arial"/>
          <w:sz w:val="20"/>
          <w:szCs w:val="20"/>
        </w:rPr>
        <w:t>a</w:t>
      </w:r>
      <w:r w:rsidR="002A3AAA">
        <w:rPr>
          <w:rFonts w:ascii="Arial" w:hAnsi="Arial" w:cs="Arial"/>
          <w:sz w:val="20"/>
          <w:szCs w:val="20"/>
        </w:rPr>
        <w:t>n original</w:t>
      </w:r>
      <w:r w:rsidR="008B7C54" w:rsidRPr="0070604A">
        <w:rPr>
          <w:rFonts w:ascii="Arial" w:hAnsi="Arial" w:cs="Arial"/>
          <w:sz w:val="20"/>
          <w:szCs w:val="20"/>
        </w:rPr>
        <w:t xml:space="preserve"> completed COVID-19 Vaccination Record Card to Human Resources.</w:t>
      </w:r>
      <w:r w:rsidR="0070604A">
        <w:rPr>
          <w:rFonts w:ascii="Arial" w:hAnsi="Arial" w:cs="Arial"/>
          <w:sz w:val="20"/>
          <w:szCs w:val="20"/>
        </w:rPr>
        <w:t xml:space="preserve"> Any employee not providing an original vaccination card to Human Resources will be considered unvaccinated.</w:t>
      </w:r>
      <w:r w:rsidR="008B7C54" w:rsidRPr="0070604A">
        <w:rPr>
          <w:rFonts w:ascii="Arial" w:hAnsi="Arial" w:cs="Arial"/>
          <w:sz w:val="20"/>
          <w:szCs w:val="20"/>
        </w:rPr>
        <w:t xml:space="preserve"> All vaccination records should be provided directly to Human Resources and will be treated as confidential information</w:t>
      </w:r>
      <w:r w:rsidR="00B47937" w:rsidRPr="0070604A">
        <w:rPr>
          <w:rFonts w:ascii="Arial" w:hAnsi="Arial" w:cs="Arial"/>
          <w:sz w:val="20"/>
          <w:szCs w:val="20"/>
        </w:rPr>
        <w:t>.</w:t>
      </w:r>
      <w:r w:rsidR="008B7C54" w:rsidRPr="0070604A">
        <w:rPr>
          <w:rFonts w:ascii="Arial" w:hAnsi="Arial" w:cs="Arial"/>
          <w:sz w:val="20"/>
          <w:szCs w:val="20"/>
        </w:rPr>
        <w:t xml:space="preserve"> </w:t>
      </w:r>
    </w:p>
    <w:p w14:paraId="143B5695" w14:textId="77777777" w:rsidR="0070604A" w:rsidRDefault="0070604A" w:rsidP="0070604A">
      <w:pPr>
        <w:rPr>
          <w:rFonts w:ascii="Arial" w:hAnsi="Arial" w:cs="Arial"/>
          <w:sz w:val="20"/>
          <w:szCs w:val="20"/>
        </w:rPr>
      </w:pPr>
    </w:p>
    <w:p w14:paraId="497F4E3A" w14:textId="3DDBC131" w:rsidR="00033BBB" w:rsidRDefault="0070604A" w:rsidP="008B7C54">
      <w:pPr>
        <w:rPr>
          <w:rFonts w:ascii="Arial" w:hAnsi="Arial" w:cs="Arial"/>
          <w:sz w:val="20"/>
          <w:szCs w:val="20"/>
        </w:rPr>
      </w:pPr>
      <w:r w:rsidRPr="0070604A">
        <w:rPr>
          <w:rFonts w:ascii="Arial" w:hAnsi="Arial" w:cs="Arial"/>
          <w:sz w:val="20"/>
          <w:szCs w:val="20"/>
        </w:rPr>
        <w:lastRenderedPageBreak/>
        <w:t>Unvaccinated employees may choose weekly COVID-19 testing as an alternative to vaccination. Testing will be an option for unvaccinated employees, regardless of the reason for not being vaccinated. The cost of testing &lt;WILL, WILL NOT&gt; be the employers responsibility. Employees choosing this option will be required to provide test results immediately following the test</w:t>
      </w:r>
      <w:r>
        <w:rPr>
          <w:rFonts w:ascii="Arial" w:hAnsi="Arial" w:cs="Arial"/>
          <w:sz w:val="20"/>
          <w:szCs w:val="20"/>
        </w:rPr>
        <w:t xml:space="preserve"> and p</w:t>
      </w:r>
      <w:r w:rsidRPr="0070604A">
        <w:rPr>
          <w:rFonts w:ascii="Arial" w:hAnsi="Arial" w:cs="Arial"/>
          <w:sz w:val="20"/>
          <w:szCs w:val="20"/>
        </w:rPr>
        <w:t xml:space="preserve">ositive results will be handled in accordance with CDC and OSHA guidelines. </w:t>
      </w:r>
    </w:p>
    <w:p w14:paraId="5E440F73" w14:textId="77777777" w:rsidR="00797FB9" w:rsidRPr="0057344A" w:rsidRDefault="00797FB9" w:rsidP="00797FB9">
      <w:pPr>
        <w:rPr>
          <w:rFonts w:ascii="Arial" w:hAnsi="Arial" w:cs="Arial"/>
          <w:sz w:val="20"/>
          <w:szCs w:val="20"/>
        </w:rPr>
      </w:pPr>
    </w:p>
    <w:p w14:paraId="7411852B" w14:textId="6138E3F8" w:rsidR="00797FB9" w:rsidRDefault="00797FB9" w:rsidP="00797FB9">
      <w:pPr>
        <w:rPr>
          <w:rFonts w:ascii="Arial" w:hAnsi="Arial" w:cs="Arial"/>
          <w:sz w:val="20"/>
          <w:szCs w:val="20"/>
        </w:rPr>
      </w:pPr>
      <w:r w:rsidRPr="0057344A">
        <w:rPr>
          <w:rFonts w:ascii="Arial" w:hAnsi="Arial" w:cs="Arial"/>
          <w:sz w:val="20"/>
          <w:szCs w:val="20"/>
        </w:rPr>
        <w:t xml:space="preserve">To help employees </w:t>
      </w:r>
      <w:r w:rsidR="008B7C54">
        <w:rPr>
          <w:rFonts w:ascii="Arial" w:hAnsi="Arial" w:cs="Arial"/>
          <w:sz w:val="20"/>
          <w:szCs w:val="20"/>
        </w:rPr>
        <w:t>with</w:t>
      </w:r>
      <w:r w:rsidRPr="0057344A">
        <w:rPr>
          <w:rFonts w:ascii="Arial" w:hAnsi="Arial" w:cs="Arial"/>
          <w:sz w:val="20"/>
          <w:szCs w:val="20"/>
        </w:rPr>
        <w:t xml:space="preserve"> vaccination, </w:t>
      </w:r>
      <w:r w:rsidRPr="0057344A">
        <w:rPr>
          <w:rFonts w:ascii="Arial" w:hAnsi="Arial" w:cs="Arial"/>
          <w:i/>
          <w:iCs/>
          <w:sz w:val="20"/>
          <w:szCs w:val="20"/>
        </w:rPr>
        <w:t xml:space="preserve">XYZ Company </w:t>
      </w:r>
      <w:r w:rsidRPr="0057344A">
        <w:rPr>
          <w:rFonts w:ascii="Arial" w:hAnsi="Arial" w:cs="Arial"/>
          <w:sz w:val="20"/>
          <w:szCs w:val="20"/>
        </w:rPr>
        <w:t xml:space="preserve">will consider advance requests for schedule changes or time off to obtain the vaccination. In addition, </w:t>
      </w:r>
      <w:r w:rsidRPr="0057344A">
        <w:rPr>
          <w:rFonts w:ascii="Arial" w:hAnsi="Arial" w:cs="Arial"/>
          <w:i/>
          <w:iCs/>
          <w:sz w:val="20"/>
          <w:szCs w:val="20"/>
        </w:rPr>
        <w:t xml:space="preserve">XYZ Company </w:t>
      </w:r>
      <w:r w:rsidRPr="0057344A">
        <w:rPr>
          <w:rFonts w:ascii="Arial" w:hAnsi="Arial" w:cs="Arial"/>
          <w:sz w:val="20"/>
          <w:szCs w:val="20"/>
        </w:rPr>
        <w:t xml:space="preserve">will reimburse employees for the cost, if any, of receiving the vaccination, with submission of the appropriate supporting documentation. </w:t>
      </w:r>
    </w:p>
    <w:p w14:paraId="37C3ED5C" w14:textId="77777777" w:rsidR="00797FB9" w:rsidRPr="0057344A" w:rsidRDefault="00797FB9" w:rsidP="00797FB9">
      <w:pPr>
        <w:rPr>
          <w:rFonts w:ascii="Arial" w:hAnsi="Arial" w:cs="Arial"/>
          <w:sz w:val="20"/>
          <w:szCs w:val="20"/>
        </w:rPr>
      </w:pPr>
    </w:p>
    <w:p w14:paraId="7275B6B7" w14:textId="7C85E0E3" w:rsidR="00797FB9" w:rsidRPr="0057344A" w:rsidRDefault="00797FB9" w:rsidP="00797FB9">
      <w:pPr>
        <w:rPr>
          <w:rFonts w:ascii="Arial" w:hAnsi="Arial" w:cs="Arial"/>
          <w:sz w:val="20"/>
          <w:szCs w:val="20"/>
        </w:rPr>
      </w:pPr>
      <w:r w:rsidRPr="0057344A">
        <w:rPr>
          <w:rFonts w:ascii="Arial" w:hAnsi="Arial" w:cs="Arial"/>
          <w:sz w:val="20"/>
          <w:szCs w:val="20"/>
        </w:rPr>
        <w:t xml:space="preserve">This policy is in effect as of </w:t>
      </w:r>
      <w:r w:rsidR="00563FAD">
        <w:rPr>
          <w:rFonts w:ascii="Arial" w:hAnsi="Arial" w:cs="Arial"/>
          <w:sz w:val="20"/>
          <w:szCs w:val="20"/>
        </w:rPr>
        <w:t>&lt;DATE&gt;</w:t>
      </w:r>
      <w:r w:rsidRPr="0057344A">
        <w:rPr>
          <w:rFonts w:ascii="Arial" w:hAnsi="Arial" w:cs="Arial"/>
          <w:sz w:val="20"/>
          <w:szCs w:val="20"/>
        </w:rPr>
        <w:t xml:space="preserve"> and may be reviewed and changed based on CDC and OSHA guidance. </w:t>
      </w:r>
    </w:p>
    <w:p w14:paraId="3F60D2CA" w14:textId="14FD5298" w:rsidR="00FA08D3" w:rsidRDefault="00FA08D3" w:rsidP="00DB61BC">
      <w:pPr>
        <w:pStyle w:val="FSPara10"/>
        <w:rPr>
          <w:spacing w:val="-2"/>
          <w:u w:val="single"/>
        </w:rPr>
      </w:pPr>
    </w:p>
    <w:p w14:paraId="55563FD3" w14:textId="77777777" w:rsidR="002A3AAA" w:rsidRPr="0057344A" w:rsidRDefault="002A3AAA" w:rsidP="00DB61BC">
      <w:pPr>
        <w:pStyle w:val="FSPara10"/>
        <w:rPr>
          <w:spacing w:val="-2"/>
          <w:u w:val="single"/>
        </w:rPr>
      </w:pPr>
    </w:p>
    <w:p w14:paraId="5ADB26AF" w14:textId="670A1091" w:rsidR="00547112" w:rsidRPr="00F75F5F" w:rsidRDefault="00547112" w:rsidP="00547112">
      <w:pPr>
        <w:jc w:val="center"/>
        <w:rPr>
          <w:rFonts w:ascii="Arial" w:hAnsi="Arial" w:cs="Arial"/>
          <w:b/>
          <w:bCs/>
        </w:rPr>
      </w:pPr>
      <w:r w:rsidRPr="002A3AAA">
        <w:rPr>
          <w:rFonts w:ascii="Arial" w:hAnsi="Arial" w:cs="Arial"/>
          <w:b/>
          <w:bCs/>
        </w:rPr>
        <w:t>Sample</w:t>
      </w:r>
      <w:r w:rsidRPr="00F75F5F">
        <w:rPr>
          <w:rFonts w:ascii="Arial" w:hAnsi="Arial" w:cs="Arial"/>
          <w:b/>
          <w:bCs/>
        </w:rPr>
        <w:t xml:space="preserve"> </w:t>
      </w:r>
      <w:r w:rsidR="002A3AAA">
        <w:rPr>
          <w:rFonts w:ascii="Arial" w:hAnsi="Arial" w:cs="Arial"/>
          <w:b/>
          <w:bCs/>
        </w:rPr>
        <w:t>4</w:t>
      </w:r>
      <w:r w:rsidRPr="00F75F5F">
        <w:rPr>
          <w:rFonts w:ascii="Arial" w:hAnsi="Arial" w:cs="Arial"/>
          <w:b/>
          <w:bCs/>
        </w:rPr>
        <w:t xml:space="preserve"> (</w:t>
      </w:r>
      <w:r w:rsidR="00F75F5F" w:rsidRPr="00F75F5F">
        <w:rPr>
          <w:rFonts w:ascii="Arial" w:hAnsi="Arial" w:cs="Arial"/>
          <w:b/>
          <w:bCs/>
        </w:rPr>
        <w:t>Voluntary/Not Required</w:t>
      </w:r>
      <w:r w:rsidRPr="00F75F5F">
        <w:rPr>
          <w:rFonts w:ascii="Arial" w:hAnsi="Arial" w:cs="Arial"/>
          <w:b/>
          <w:bCs/>
        </w:rPr>
        <w:t>)</w:t>
      </w:r>
    </w:p>
    <w:p w14:paraId="4A7737C0" w14:textId="5AA2B08B" w:rsidR="00FA08D3" w:rsidRDefault="00FA08D3" w:rsidP="00DB61BC">
      <w:pPr>
        <w:pStyle w:val="FSPara10"/>
        <w:rPr>
          <w:spacing w:val="-2"/>
        </w:rPr>
      </w:pPr>
    </w:p>
    <w:p w14:paraId="031912B0" w14:textId="282E242F" w:rsidR="005653F8" w:rsidRDefault="005653F8" w:rsidP="00A80051">
      <w:pPr>
        <w:rPr>
          <w:rFonts w:ascii="Arial" w:hAnsi="Arial" w:cs="Arial"/>
          <w:sz w:val="20"/>
          <w:szCs w:val="20"/>
        </w:rPr>
      </w:pPr>
      <w:r w:rsidRPr="00704F06">
        <w:rPr>
          <w:rFonts w:ascii="Arial" w:hAnsi="Arial" w:cs="Arial"/>
          <w:i/>
          <w:iCs/>
          <w:sz w:val="20"/>
          <w:szCs w:val="20"/>
        </w:rPr>
        <w:t>XYZ Company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takes pride in providing an environment free of known hazards for our &lt;EMPLOYEES, CUSTOMERS, VISITORS, PATIENTS, ETC.&gt;</w:t>
      </w:r>
      <w:r w:rsidR="000B0BC6">
        <w:rPr>
          <w:rFonts w:ascii="Arial" w:hAnsi="Arial" w:cs="Arial"/>
          <w:sz w:val="20"/>
          <w:szCs w:val="20"/>
        </w:rPr>
        <w:t xml:space="preserve">. We also recognize that the choice to be </w:t>
      </w:r>
      <w:r w:rsidR="000B0BC6" w:rsidRPr="00FD5EDD">
        <w:rPr>
          <w:rFonts w:ascii="Arial" w:hAnsi="Arial" w:cs="Arial"/>
          <w:sz w:val="20"/>
          <w:szCs w:val="20"/>
        </w:rPr>
        <w:t>vaccinated is a personal one, as is the choice not to be vaccinated</w:t>
      </w:r>
      <w:r w:rsidR="000B0BC6">
        <w:rPr>
          <w:rFonts w:ascii="Arial" w:hAnsi="Arial" w:cs="Arial"/>
          <w:sz w:val="20"/>
          <w:szCs w:val="20"/>
        </w:rPr>
        <w:t xml:space="preserve">. </w:t>
      </w:r>
    </w:p>
    <w:p w14:paraId="24F4335B" w14:textId="77777777" w:rsidR="005653F8" w:rsidRDefault="005653F8" w:rsidP="00A80051">
      <w:pPr>
        <w:rPr>
          <w:rFonts w:ascii="Arial" w:hAnsi="Arial" w:cs="Arial"/>
          <w:sz w:val="20"/>
          <w:szCs w:val="20"/>
        </w:rPr>
      </w:pPr>
    </w:p>
    <w:p w14:paraId="4B24E650" w14:textId="59D7D81A" w:rsidR="005653F8" w:rsidRDefault="005653F8" w:rsidP="00A800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response to the growing number of COVID-19 cases, the rapid spread of the virus and variants, as well as the potential risks to those exposed to the virus, </w:t>
      </w:r>
      <w:r w:rsidRPr="00704F06">
        <w:rPr>
          <w:rFonts w:ascii="Arial" w:hAnsi="Arial" w:cs="Arial"/>
          <w:i/>
          <w:iCs/>
          <w:sz w:val="20"/>
          <w:szCs w:val="20"/>
        </w:rPr>
        <w:t>XYZ Company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A80051">
        <w:rPr>
          <w:rFonts w:ascii="Arial" w:hAnsi="Arial" w:cs="Arial"/>
          <w:sz w:val="20"/>
          <w:szCs w:val="20"/>
        </w:rPr>
        <w:t>will continue to monitor COVID-19 infection rates</w:t>
      </w:r>
      <w:r>
        <w:rPr>
          <w:rFonts w:ascii="Arial" w:hAnsi="Arial" w:cs="Arial"/>
          <w:sz w:val="20"/>
          <w:szCs w:val="20"/>
        </w:rPr>
        <w:t xml:space="preserve"> and will follow</w:t>
      </w:r>
      <w:r w:rsidR="00A80051">
        <w:rPr>
          <w:rFonts w:ascii="Arial" w:hAnsi="Arial" w:cs="Arial"/>
          <w:sz w:val="20"/>
          <w:szCs w:val="20"/>
        </w:rPr>
        <w:t xml:space="preserve"> CDC, OSHA, </w:t>
      </w:r>
      <w:proofErr w:type="gramStart"/>
      <w:r w:rsidR="00A80051">
        <w:rPr>
          <w:rFonts w:ascii="Arial" w:hAnsi="Arial" w:cs="Arial"/>
          <w:sz w:val="20"/>
          <w:szCs w:val="20"/>
        </w:rPr>
        <w:t>state</w:t>
      </w:r>
      <w:proofErr w:type="gramEnd"/>
      <w:r w:rsidR="00A80051">
        <w:rPr>
          <w:rFonts w:ascii="Arial" w:hAnsi="Arial" w:cs="Arial"/>
          <w:sz w:val="20"/>
          <w:szCs w:val="20"/>
        </w:rPr>
        <w:t xml:space="preserve"> and local guidance</w:t>
      </w:r>
      <w:r>
        <w:rPr>
          <w:rFonts w:ascii="Arial" w:hAnsi="Arial" w:cs="Arial"/>
          <w:sz w:val="20"/>
          <w:szCs w:val="20"/>
        </w:rPr>
        <w:t xml:space="preserve"> as it relates to the workplace. </w:t>
      </w:r>
      <w:r w:rsidR="000B0BC6">
        <w:rPr>
          <w:rFonts w:ascii="Arial" w:hAnsi="Arial" w:cs="Arial"/>
          <w:sz w:val="20"/>
          <w:szCs w:val="20"/>
        </w:rPr>
        <w:t>Any new or additional safety measures related</w:t>
      </w:r>
      <w:r w:rsidR="00F75F5F">
        <w:rPr>
          <w:rFonts w:ascii="Arial" w:hAnsi="Arial" w:cs="Arial"/>
          <w:sz w:val="20"/>
          <w:szCs w:val="20"/>
        </w:rPr>
        <w:t xml:space="preserve"> to this guidance will be communicated and posted in the appropriate locations. </w:t>
      </w:r>
    </w:p>
    <w:p w14:paraId="78EB38AB" w14:textId="77777777" w:rsidR="005653F8" w:rsidRDefault="005653F8" w:rsidP="00A80051">
      <w:pPr>
        <w:rPr>
          <w:rFonts w:ascii="Arial" w:hAnsi="Arial" w:cs="Arial"/>
          <w:sz w:val="20"/>
          <w:szCs w:val="20"/>
        </w:rPr>
      </w:pPr>
    </w:p>
    <w:p w14:paraId="26F7C18D" w14:textId="7D09D410" w:rsidR="00A80051" w:rsidRDefault="000B0BC6" w:rsidP="00A800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Regardless of vaccination status, all employees </w:t>
      </w:r>
      <w:r w:rsidR="005653F8">
        <w:rPr>
          <w:rFonts w:ascii="Arial" w:hAnsi="Arial" w:cs="Arial"/>
          <w:sz w:val="20"/>
          <w:szCs w:val="20"/>
        </w:rPr>
        <w:t xml:space="preserve">are </w:t>
      </w:r>
      <w:r>
        <w:rPr>
          <w:rFonts w:ascii="Arial" w:hAnsi="Arial" w:cs="Arial"/>
          <w:sz w:val="20"/>
          <w:szCs w:val="20"/>
        </w:rPr>
        <w:t>required</w:t>
      </w:r>
      <w:r w:rsidR="005653F8">
        <w:rPr>
          <w:rFonts w:ascii="Arial" w:hAnsi="Arial" w:cs="Arial"/>
          <w:sz w:val="20"/>
          <w:szCs w:val="20"/>
        </w:rPr>
        <w:t xml:space="preserve"> to follow any safety measures related to PPE, </w:t>
      </w:r>
      <w:proofErr w:type="gramStart"/>
      <w:r w:rsidR="005653F8">
        <w:rPr>
          <w:rFonts w:ascii="Arial" w:hAnsi="Arial" w:cs="Arial"/>
          <w:sz w:val="20"/>
          <w:szCs w:val="20"/>
        </w:rPr>
        <w:t>sanitation</w:t>
      </w:r>
      <w:proofErr w:type="gramEnd"/>
      <w:r>
        <w:rPr>
          <w:rFonts w:ascii="Arial" w:hAnsi="Arial" w:cs="Arial"/>
          <w:sz w:val="20"/>
          <w:szCs w:val="20"/>
        </w:rPr>
        <w:t xml:space="preserve"> and</w:t>
      </w:r>
      <w:r w:rsidR="005653F8">
        <w:rPr>
          <w:rFonts w:ascii="Arial" w:hAnsi="Arial" w:cs="Arial"/>
          <w:sz w:val="20"/>
          <w:szCs w:val="20"/>
        </w:rPr>
        <w:t xml:space="preserve"> social distancing, as well as any state or local ordina</w:t>
      </w:r>
      <w:r>
        <w:rPr>
          <w:rFonts w:ascii="Arial" w:hAnsi="Arial" w:cs="Arial"/>
          <w:sz w:val="20"/>
          <w:szCs w:val="20"/>
        </w:rPr>
        <w:t>n</w:t>
      </w:r>
      <w:r w:rsidR="005653F8">
        <w:rPr>
          <w:rFonts w:ascii="Arial" w:hAnsi="Arial" w:cs="Arial"/>
          <w:sz w:val="20"/>
          <w:szCs w:val="20"/>
        </w:rPr>
        <w:t>ces</w:t>
      </w:r>
      <w:r>
        <w:rPr>
          <w:rFonts w:ascii="Arial" w:hAnsi="Arial" w:cs="Arial"/>
          <w:sz w:val="20"/>
          <w:szCs w:val="20"/>
        </w:rPr>
        <w:t xml:space="preserve"> related to COVID-19</w:t>
      </w:r>
      <w:r w:rsidR="005653F8">
        <w:rPr>
          <w:rFonts w:ascii="Arial" w:hAnsi="Arial" w:cs="Arial"/>
          <w:sz w:val="20"/>
          <w:szCs w:val="20"/>
        </w:rPr>
        <w:t xml:space="preserve">. </w:t>
      </w:r>
    </w:p>
    <w:p w14:paraId="09C9088E" w14:textId="77777777" w:rsidR="00A80051" w:rsidRPr="0057344A" w:rsidRDefault="00A80051" w:rsidP="00A80051">
      <w:pPr>
        <w:rPr>
          <w:rFonts w:ascii="Arial" w:hAnsi="Arial" w:cs="Arial"/>
          <w:sz w:val="20"/>
          <w:szCs w:val="20"/>
        </w:rPr>
      </w:pPr>
    </w:p>
    <w:p w14:paraId="0059EA42" w14:textId="2BCF7736" w:rsidR="00A80051" w:rsidRPr="0057344A" w:rsidRDefault="000B0BC6" w:rsidP="00A800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Employees may contact Human Resources for more information on how to obtain the vaccination.</w:t>
      </w:r>
    </w:p>
    <w:p w14:paraId="147CA212" w14:textId="77777777" w:rsidR="00A80051" w:rsidRPr="0057344A" w:rsidRDefault="00A80051" w:rsidP="00A80051">
      <w:pPr>
        <w:rPr>
          <w:rFonts w:ascii="Arial" w:hAnsi="Arial" w:cs="Arial"/>
          <w:sz w:val="20"/>
          <w:szCs w:val="20"/>
        </w:rPr>
      </w:pPr>
    </w:p>
    <w:p w14:paraId="0C6259F2" w14:textId="0406070A" w:rsidR="00A80051" w:rsidRPr="0057344A" w:rsidRDefault="00A80051" w:rsidP="00A80051">
      <w:pPr>
        <w:rPr>
          <w:rFonts w:ascii="Arial" w:hAnsi="Arial" w:cs="Arial"/>
          <w:sz w:val="20"/>
          <w:szCs w:val="20"/>
        </w:rPr>
      </w:pPr>
      <w:r w:rsidRPr="0057344A">
        <w:rPr>
          <w:rFonts w:ascii="Arial" w:hAnsi="Arial" w:cs="Arial"/>
          <w:sz w:val="20"/>
          <w:szCs w:val="20"/>
        </w:rPr>
        <w:t xml:space="preserve">This policy is in effect as of </w:t>
      </w:r>
      <w:r w:rsidR="00563FAD">
        <w:rPr>
          <w:rFonts w:ascii="Arial" w:hAnsi="Arial" w:cs="Arial"/>
          <w:sz w:val="20"/>
          <w:szCs w:val="20"/>
        </w:rPr>
        <w:t xml:space="preserve">&lt;DATE&gt; </w:t>
      </w:r>
      <w:r w:rsidRPr="0057344A">
        <w:rPr>
          <w:rFonts w:ascii="Arial" w:hAnsi="Arial" w:cs="Arial"/>
          <w:sz w:val="20"/>
          <w:szCs w:val="20"/>
        </w:rPr>
        <w:t xml:space="preserve">and may be reviewed and changed based on CDC and OSHA guidance. </w:t>
      </w:r>
    </w:p>
    <w:p w14:paraId="34214CBF" w14:textId="77777777" w:rsidR="00A80051" w:rsidRPr="0057344A" w:rsidRDefault="00A80051" w:rsidP="00A80051">
      <w:pPr>
        <w:pStyle w:val="FSPara10"/>
        <w:rPr>
          <w:spacing w:val="-2"/>
          <w:u w:val="single"/>
        </w:rPr>
      </w:pPr>
    </w:p>
    <w:p w14:paraId="2E5BAA1A" w14:textId="0D99669D" w:rsidR="00FA08D3" w:rsidRDefault="00FA08D3" w:rsidP="00DB61BC">
      <w:pPr>
        <w:pStyle w:val="FSPara10"/>
        <w:rPr>
          <w:spacing w:val="-2"/>
        </w:rPr>
      </w:pPr>
    </w:p>
    <w:p w14:paraId="51024D3B" w14:textId="6059B31D" w:rsidR="00FA08D3" w:rsidRDefault="00FA08D3" w:rsidP="00DB61BC">
      <w:pPr>
        <w:pStyle w:val="FSPara10"/>
        <w:rPr>
          <w:spacing w:val="-2"/>
        </w:rPr>
      </w:pPr>
    </w:p>
    <w:p w14:paraId="6B9FBAEE" w14:textId="0B86C92F" w:rsidR="00FA08D3" w:rsidRPr="000C34AB" w:rsidRDefault="00FA08D3" w:rsidP="00FA08D3">
      <w:pPr>
        <w:pStyle w:val="FSPara10"/>
        <w:rPr>
          <w:i/>
        </w:rPr>
      </w:pPr>
      <w:r w:rsidRPr="000C34AB">
        <w:rPr>
          <w:rFonts w:cs="Arial"/>
          <w:b/>
          <w:bCs/>
          <w:i/>
        </w:rPr>
        <w:t>NOTE TO EMPLOYERS</w:t>
      </w:r>
      <w:r w:rsidRPr="000C34AB">
        <w:rPr>
          <w:rFonts w:cs="Arial"/>
          <w:i/>
        </w:rPr>
        <w:t xml:space="preserve">: </w:t>
      </w:r>
      <w:r w:rsidRPr="000C34AB">
        <w:rPr>
          <w:i/>
        </w:rPr>
        <w:t xml:space="preserve">Because this area is constantly evolving, MRA advises organizations to review </w:t>
      </w:r>
      <w:r>
        <w:rPr>
          <w:i/>
        </w:rPr>
        <w:t xml:space="preserve">this policy </w:t>
      </w:r>
      <w:r w:rsidRPr="000C34AB">
        <w:rPr>
          <w:i/>
        </w:rPr>
        <w:t>with legal counsel for its defensibility</w:t>
      </w:r>
      <w:r>
        <w:rPr>
          <w:i/>
        </w:rPr>
        <w:t xml:space="preserve"> under the law. Employers should only consider information on vaccination status that has been provided by the employee and not attained through other sources</w:t>
      </w:r>
      <w:r w:rsidR="00913287">
        <w:rPr>
          <w:i/>
        </w:rPr>
        <w:t xml:space="preserve">. Companies with an organized labor presence are advised to consult with union leadership prior to enforcing any policies that may conflict with the current contract. </w:t>
      </w:r>
    </w:p>
    <w:bookmarkEnd w:id="0"/>
    <w:p w14:paraId="6C3941D7" w14:textId="77777777" w:rsidR="00FA08D3" w:rsidRPr="00E321B5" w:rsidRDefault="00FA08D3" w:rsidP="00DB61BC">
      <w:pPr>
        <w:pStyle w:val="FSPara10"/>
        <w:rPr>
          <w:spacing w:val="-2"/>
        </w:rPr>
      </w:pPr>
    </w:p>
    <w:sectPr w:rsidR="00FA08D3" w:rsidRPr="00E321B5" w:rsidSect="00E2613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598" w:right="994" w:bottom="720" w:left="1008" w:header="0" w:footer="360" w:gutter="0"/>
      <w:cols w:sep="1"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7811" w14:textId="77777777" w:rsidR="003C181B" w:rsidRDefault="003C181B">
      <w:r>
        <w:separator/>
      </w:r>
    </w:p>
  </w:endnote>
  <w:endnote w:type="continuationSeparator" w:id="0">
    <w:p w14:paraId="124EDEB5" w14:textId="77777777" w:rsidR="003C181B" w:rsidRDefault="003C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0FCD" w14:textId="6CDB3656" w:rsidR="006E4EF2" w:rsidRDefault="006E4EF2" w:rsidP="00E26131">
    <w:pPr>
      <w:pStyle w:val="footerPage"/>
      <w:tabs>
        <w:tab w:val="clear" w:pos="4800"/>
        <w:tab w:val="clear" w:pos="9840"/>
        <w:tab w:val="center" w:pos="5040"/>
        <w:tab w:val="right" w:pos="10260"/>
      </w:tabs>
    </w:pPr>
    <w:r w:rsidRPr="006E4EF2">
      <w:rPr>
        <w:i/>
      </w:rPr>
      <w:fldChar w:fldCharType="begin"/>
    </w:r>
    <w:r w:rsidRPr="006E4EF2">
      <w:rPr>
        <w:i/>
      </w:rPr>
      <w:instrText xml:space="preserve"> FILENAME </w:instrText>
    </w:r>
    <w:r w:rsidRPr="006E4EF2">
      <w:rPr>
        <w:i/>
      </w:rPr>
      <w:fldChar w:fldCharType="separate"/>
    </w:r>
    <w:r w:rsidR="00163BA2">
      <w:rPr>
        <w:i/>
        <w:noProof/>
      </w:rPr>
      <w:t>COVID-19 Vaccination Policy.docx</w:t>
    </w:r>
    <w:r w:rsidRPr="006E4EF2">
      <w:rPr>
        <w:i/>
      </w:rPr>
      <w:fldChar w:fldCharType="end"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F7A18">
      <w:rPr>
        <w:noProof/>
      </w:rPr>
      <w:t>2</w:t>
    </w:r>
    <w:r>
      <w:fldChar w:fldCharType="end"/>
    </w:r>
    <w:r>
      <w:t xml:space="preserve"> of </w:t>
    </w:r>
    <w:fldSimple w:instr=" NUMPAGES ">
      <w:r w:rsidR="00CF7A18">
        <w:rPr>
          <w:noProof/>
        </w:rPr>
        <w:t>3</w:t>
      </w:r>
    </w:fldSimple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FD6F" w14:textId="77777777" w:rsidR="00911700" w:rsidRDefault="00911700" w:rsidP="003F4DDF">
    <w:pPr>
      <w:pStyle w:val="disclaimer"/>
    </w:pPr>
  </w:p>
  <w:p w14:paraId="2F40597A" w14:textId="77777777" w:rsidR="00CD7B16" w:rsidRPr="00B05B35" w:rsidRDefault="00CD7B16" w:rsidP="00CD7B16">
    <w:pPr>
      <w:pStyle w:val="disclaimer"/>
    </w:pPr>
    <w:r w:rsidRPr="00B05B35">
      <w:t>This sample document is only an example</w:t>
    </w:r>
    <w:r>
      <w:t xml:space="preserve"> </w:t>
    </w:r>
    <w:r w:rsidRPr="00B05B35">
      <w:t>and is based on the</w:t>
    </w:r>
    <w:r>
      <w:t xml:space="preserve"> </w:t>
    </w:r>
    <w:r w:rsidRPr="00B05B35">
      <w:t xml:space="preserve">laws in effect at the time it was written. MRA-The Management Association, Inc. does not make any representations or warranties regarding the appropriateness or prudence of using this information for any </w:t>
    </w:r>
    <w:proofErr w:type="gramStart"/>
    <w:r w:rsidRPr="00B05B35">
      <w:t>particular individual</w:t>
    </w:r>
    <w:proofErr w:type="gramEnd"/>
    <w:r w:rsidRPr="00B05B35">
      <w:t xml:space="preserve"> or situation. Your company should add, delete, or modify the content of this document as needed</w:t>
    </w:r>
    <w:r>
      <w:t xml:space="preserve"> </w:t>
    </w:r>
    <w:r w:rsidRPr="00B05B35">
      <w:t>to suit</w:t>
    </w:r>
    <w:r>
      <w:t xml:space="preserve"> </w:t>
    </w:r>
    <w:r w:rsidRPr="00B05B35">
      <w:t>your purposes.</w:t>
    </w:r>
    <w:r>
      <w:t xml:space="preserve"> </w:t>
    </w:r>
    <w:r w:rsidRPr="00B05B35">
      <w:t>This material is for your information only and should not be construed as legal a</w:t>
    </w:r>
    <w:r>
      <w:t xml:space="preserve">dvice. In some circumstances it may be advisable to have </w:t>
    </w:r>
    <w:r w:rsidRPr="00B05B35">
      <w:t>legal counsel review final documents prior to implementation.</w:t>
    </w:r>
    <w:r>
      <w:t xml:space="preserve"> </w:t>
    </w:r>
  </w:p>
  <w:p w14:paraId="52B5621B" w14:textId="77777777" w:rsidR="00062EFA" w:rsidRDefault="00522253" w:rsidP="00062EFA">
    <w:pPr>
      <w:pStyle w:val="FooterCopyright"/>
      <w:rPr>
        <w:b/>
      </w:rPr>
    </w:pPr>
    <w:r w:rsidRPr="001622B8">
      <w:rPr>
        <w:b/>
      </w:rPr>
      <w:t>For further assistance call</w:t>
    </w:r>
    <w:r>
      <w:rPr>
        <w:b/>
      </w:rPr>
      <w:t xml:space="preserve"> or visit </w:t>
    </w:r>
    <w:hyperlink r:id="rId1" w:history="1">
      <w:r w:rsidRPr="006E0CB5">
        <w:rPr>
          <w:rStyle w:val="Hyperlink"/>
          <w:b/>
        </w:rPr>
        <w:t>www.mranet.org</w:t>
      </w:r>
    </w:hyperlink>
    <w:r>
      <w:rPr>
        <w:b/>
      </w:rPr>
      <w:t xml:space="preserve">, </w:t>
    </w:r>
    <w:r w:rsidR="00062EFA">
      <w:rPr>
        <w:rFonts w:ascii="Arial" w:hAnsi="Arial" w:cs="Arial"/>
      </w:rPr>
      <w:t>© MRA – T</w:t>
    </w:r>
    <w:r>
      <w:rPr>
        <w:rFonts w:ascii="Arial" w:hAnsi="Arial" w:cs="Arial"/>
      </w:rPr>
      <w:t>he Management Association, Inc.</w:t>
    </w:r>
    <w:r>
      <w:rPr>
        <w:b/>
      </w:rPr>
      <w:t xml:space="preserve"> </w:t>
    </w:r>
  </w:p>
  <w:p w14:paraId="138175E9" w14:textId="77777777" w:rsidR="00062EFA" w:rsidRDefault="00A713C8" w:rsidP="00A713C8">
    <w:pPr>
      <w:pStyle w:val="FooterPhoneNo"/>
      <w:tabs>
        <w:tab w:val="left" w:pos="720"/>
      </w:tabs>
    </w:pPr>
    <w:smartTag w:uri="urn:schemas-microsoft-com:office:smarttags" w:element="place">
      <w:smartTag w:uri="urn:schemas-microsoft-com:office:smarttags" w:element="State">
        <w:r>
          <w:t>Wisconsin</w:t>
        </w:r>
      </w:smartTag>
    </w:smartTag>
    <w:r>
      <w:t xml:space="preserve">: 800.488.4845 </w:t>
    </w:r>
    <w:r>
      <w:rPr>
        <w:rFonts w:ascii="Wingdings" w:hAnsi="Wingdings" w:cs="Wingdings"/>
        <w:sz w:val="14"/>
        <w:szCs w:val="26"/>
      </w:rPr>
      <w:t></w:t>
    </w:r>
    <w:r>
      <w:t xml:space="preserve"> Minnesota 888.242.1359 </w:t>
    </w:r>
    <w:r>
      <w:rPr>
        <w:rFonts w:ascii="Wingdings" w:hAnsi="Wingdings" w:cs="Wingdings"/>
        <w:sz w:val="14"/>
        <w:szCs w:val="26"/>
      </w:rPr>
      <w:t></w:t>
    </w:r>
    <w:r>
      <w:t xml:space="preserve"> Northern Illinois: 800.679.7001 </w:t>
    </w:r>
    <w:r>
      <w:rPr>
        <w:rFonts w:ascii="Wingdings" w:hAnsi="Wingdings" w:cs="Wingdings"/>
        <w:sz w:val="14"/>
        <w:szCs w:val="26"/>
      </w:rPr>
      <w:t></w:t>
    </w:r>
    <w:r>
      <w:t xml:space="preserve"> Iowa &amp; Western Illinois: 888.516.6357</w:t>
    </w:r>
  </w:p>
  <w:p w14:paraId="689525C9" w14:textId="63836C1F" w:rsidR="006E4EF2" w:rsidRDefault="006E4EF2" w:rsidP="00E26131">
    <w:pPr>
      <w:pStyle w:val="footerPage"/>
      <w:tabs>
        <w:tab w:val="clear" w:pos="4800"/>
        <w:tab w:val="clear" w:pos="9840"/>
        <w:tab w:val="center" w:pos="5040"/>
        <w:tab w:val="right" w:pos="10260"/>
      </w:tabs>
    </w:pPr>
    <w:r w:rsidRPr="006E4EF2">
      <w:rPr>
        <w:i/>
      </w:rPr>
      <w:fldChar w:fldCharType="begin"/>
    </w:r>
    <w:r w:rsidRPr="006E4EF2">
      <w:rPr>
        <w:i/>
      </w:rPr>
      <w:instrText xml:space="preserve"> FILENAME </w:instrText>
    </w:r>
    <w:r w:rsidRPr="006E4EF2">
      <w:rPr>
        <w:i/>
      </w:rPr>
      <w:fldChar w:fldCharType="separate"/>
    </w:r>
    <w:r w:rsidR="00163BA2">
      <w:rPr>
        <w:i/>
        <w:noProof/>
      </w:rPr>
      <w:t>COVID-19 Vaccination Policy.docx</w:t>
    </w:r>
    <w:r w:rsidRPr="006E4EF2">
      <w:rPr>
        <w:i/>
      </w:rPr>
      <w:fldChar w:fldCharType="end"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F7A18">
      <w:rPr>
        <w:noProof/>
      </w:rPr>
      <w:t>1</w:t>
    </w:r>
    <w:r>
      <w:fldChar w:fldCharType="end"/>
    </w:r>
    <w:r>
      <w:t xml:space="preserve"> of </w:t>
    </w:r>
    <w:fldSimple w:instr=" NUMPAGES ">
      <w:r w:rsidR="00CF7A18">
        <w:rPr>
          <w:noProof/>
        </w:rPr>
        <w:t>3</w:t>
      </w:r>
    </w:fldSimple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2DAD" w14:textId="77777777" w:rsidR="003C181B" w:rsidRDefault="003C181B">
      <w:r>
        <w:separator/>
      </w:r>
    </w:p>
  </w:footnote>
  <w:footnote w:type="continuationSeparator" w:id="0">
    <w:p w14:paraId="432BF741" w14:textId="77777777" w:rsidR="003C181B" w:rsidRDefault="003C1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E4A2" w14:textId="77777777" w:rsidR="006E4EF2" w:rsidRDefault="00913287">
    <w:r>
      <w:rPr>
        <w:noProof/>
      </w:rPr>
      <w:pict w14:anchorId="217BF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3" type="#_x0000_t75" style="position:absolute;margin-left:0;margin-top:0;width:88.2pt;height:612.35pt;z-index:-251658752;mso-position-horizontal:center;mso-position-horizontal-relative:margin;mso-position-vertical:center;mso-position-vertical-relative:margin" o:allowincell="f">
          <v:imagedata r:id="rId1" o:title="watermark"/>
          <w10:wrap side="right"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3247"/>
      <w:gridCol w:w="6991"/>
    </w:tblGrid>
    <w:tr w:rsidR="006E4EF2" w14:paraId="1FC0963B" w14:textId="77777777" w:rsidTr="00E26131">
      <w:trPr>
        <w:cantSplit/>
        <w:trHeight w:hRule="exact" w:val="960"/>
      </w:trPr>
      <w:tc>
        <w:tcPr>
          <w:tcW w:w="3275" w:type="dxa"/>
          <w:vAlign w:val="bottom"/>
        </w:tcPr>
        <w:p w14:paraId="76D2F4BA" w14:textId="1F2229E6" w:rsidR="006E4EF2" w:rsidRDefault="00B8714F" w:rsidP="00C7692E">
          <w:pPr>
            <w:tabs>
              <w:tab w:val="left" w:pos="1710"/>
            </w:tabs>
          </w:pPr>
          <w:r>
            <w:rPr>
              <w:noProof/>
            </w:rPr>
            <w:drawing>
              <wp:inline distT="0" distB="0" distL="0" distR="0" wp14:anchorId="2AE30FD9" wp14:editId="4D931890">
                <wp:extent cx="962025" cy="2870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3" w:type="dxa"/>
          <w:vAlign w:val="bottom"/>
        </w:tcPr>
        <w:p w14:paraId="160382E0" w14:textId="77777777" w:rsidR="006E4EF2" w:rsidRPr="00D85DE8" w:rsidRDefault="009E52C6" w:rsidP="007740F0">
          <w:pPr>
            <w:pStyle w:val="HeadDocTypePage2"/>
          </w:pPr>
          <w:r>
            <w:t xml:space="preserve">Sample </w:t>
          </w:r>
          <w:r w:rsidR="00580EEF">
            <w:t>Policy</w:t>
          </w:r>
          <w:r w:rsidR="006E4EF2">
            <w:t xml:space="preserve"> </w:t>
          </w:r>
          <w:r w:rsidR="006E4EF2" w:rsidRPr="00FF4D21">
            <w:rPr>
              <w:i/>
            </w:rPr>
            <w:t>Continued</w:t>
          </w:r>
        </w:p>
      </w:tc>
    </w:tr>
  </w:tbl>
  <w:p w14:paraId="3A501A85" w14:textId="77777777" w:rsidR="006E4EF2" w:rsidRPr="007E014C" w:rsidRDefault="006E4EF2" w:rsidP="00EE754E">
    <w:pPr>
      <w:pBdr>
        <w:bottom w:val="single" w:sz="18" w:space="1" w:color="003366"/>
      </w:pBdr>
      <w:jc w:val="right"/>
      <w:rPr>
        <w:sz w:val="4"/>
        <w:szCs w:val="4"/>
        <w:bdr w:val="single" w:sz="48" w:space="0" w:color="003366"/>
      </w:rPr>
    </w:pPr>
  </w:p>
  <w:p w14:paraId="2E1625ED" w14:textId="77777777" w:rsidR="006E4EF2" w:rsidRPr="007E014C" w:rsidRDefault="006E4EF2" w:rsidP="00EE754E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3262"/>
      <w:gridCol w:w="6976"/>
    </w:tblGrid>
    <w:tr w:rsidR="006E4EF2" w14:paraId="02276C53" w14:textId="77777777" w:rsidTr="00E26131">
      <w:trPr>
        <w:cantSplit/>
        <w:trHeight w:hRule="exact" w:val="480"/>
      </w:trPr>
      <w:tc>
        <w:tcPr>
          <w:tcW w:w="3275" w:type="dxa"/>
        </w:tcPr>
        <w:p w14:paraId="4D3CBBBA" w14:textId="77777777" w:rsidR="006E4EF2" w:rsidRDefault="006E4EF2" w:rsidP="00077A22">
          <w:pPr>
            <w:tabs>
              <w:tab w:val="left" w:pos="1710"/>
            </w:tabs>
          </w:pPr>
        </w:p>
      </w:tc>
      <w:tc>
        <w:tcPr>
          <w:tcW w:w="7093" w:type="dxa"/>
        </w:tcPr>
        <w:p w14:paraId="2DFA9B60" w14:textId="77777777" w:rsidR="006E4EF2" w:rsidRPr="000567F8" w:rsidRDefault="006E4EF2" w:rsidP="00077A22">
          <w:pPr>
            <w:jc w:val="right"/>
          </w:pPr>
        </w:p>
      </w:tc>
    </w:tr>
    <w:tr w:rsidR="006E4EF2" w14:paraId="1C07C039" w14:textId="77777777" w:rsidTr="00E26131">
      <w:trPr>
        <w:cantSplit/>
      </w:trPr>
      <w:tc>
        <w:tcPr>
          <w:tcW w:w="3275" w:type="dxa"/>
          <w:vAlign w:val="bottom"/>
        </w:tcPr>
        <w:p w14:paraId="3D735357" w14:textId="5B719610" w:rsidR="006E4EF2" w:rsidRDefault="00B8714F" w:rsidP="00F406AE">
          <w:pPr>
            <w:tabs>
              <w:tab w:val="left" w:pos="1710"/>
            </w:tabs>
          </w:pPr>
          <w:r>
            <w:rPr>
              <w:noProof/>
            </w:rPr>
            <w:drawing>
              <wp:inline distT="0" distB="0" distL="0" distR="0" wp14:anchorId="63E3CB60" wp14:editId="240E80D8">
                <wp:extent cx="1536065" cy="46037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06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3" w:type="dxa"/>
          <w:vAlign w:val="bottom"/>
        </w:tcPr>
        <w:p w14:paraId="0C510A60" w14:textId="77777777" w:rsidR="006E4EF2" w:rsidRPr="00C84AC7" w:rsidRDefault="00580EEF" w:rsidP="007740F0">
          <w:pPr>
            <w:pStyle w:val="HeadDocType"/>
          </w:pPr>
          <w:r>
            <w:t>Sample Policy</w:t>
          </w:r>
        </w:p>
      </w:tc>
    </w:tr>
  </w:tbl>
  <w:p w14:paraId="7065F8C9" w14:textId="77777777" w:rsidR="006E4EF2" w:rsidRPr="007E014C" w:rsidRDefault="006E4EF2" w:rsidP="007E014C">
    <w:pPr>
      <w:pBdr>
        <w:bottom w:val="single" w:sz="18" w:space="1" w:color="003366"/>
      </w:pBdr>
      <w:jc w:val="right"/>
      <w:rPr>
        <w:sz w:val="4"/>
        <w:szCs w:val="4"/>
        <w:bdr w:val="single" w:sz="48" w:space="0" w:color="003366"/>
      </w:rPr>
    </w:pPr>
  </w:p>
  <w:p w14:paraId="13062C10" w14:textId="77777777" w:rsidR="006E4EF2" w:rsidRPr="00A20571" w:rsidRDefault="006E4EF2" w:rsidP="004E63FE">
    <w:pPr>
      <w:pStyle w:val="HeaderFromTheRC"/>
    </w:pPr>
  </w:p>
  <w:p w14:paraId="6ED50ACC" w14:textId="77777777" w:rsidR="006E4EF2" w:rsidRPr="007E014C" w:rsidRDefault="006E4EF2" w:rsidP="007E014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384"/>
    <w:multiLevelType w:val="multilevel"/>
    <w:tmpl w:val="A028C16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0"/>
        </w:tabs>
        <w:ind w:left="600" w:hanging="2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8"/>
        </w:tabs>
        <w:ind w:left="24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8">
      <w:start w:val="1"/>
      <w:numFmt w:val="lowerRoman"/>
      <w:lvlRestart w:val="1"/>
      <w:lvlText w:val="%9."/>
      <w:lvlJc w:val="left"/>
      <w:pPr>
        <w:tabs>
          <w:tab w:val="num" w:pos="3168"/>
        </w:tabs>
        <w:ind w:left="3168" w:hanging="360"/>
      </w:pPr>
      <w:rPr>
        <w:rFonts w:hint="default"/>
      </w:rPr>
    </w:lvl>
  </w:abstractNum>
  <w:abstractNum w:abstractNumId="1" w15:restartNumberingAfterBreak="0">
    <w:nsid w:val="07FE5506"/>
    <w:multiLevelType w:val="multilevel"/>
    <w:tmpl w:val="1E5CF4F2"/>
    <w:lvl w:ilvl="0">
      <w:start w:val="1"/>
      <w:numFmt w:val="bullet"/>
      <w:lvlText w:val=""/>
      <w:lvlJc w:val="left"/>
      <w:pPr>
        <w:tabs>
          <w:tab w:val="num" w:pos="480"/>
        </w:tabs>
        <w:ind w:left="480" w:hanging="2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D1DED"/>
    <w:multiLevelType w:val="hybridMultilevel"/>
    <w:tmpl w:val="69846D5E"/>
    <w:lvl w:ilvl="0" w:tplc="34CCC5D8">
      <w:start w:val="1"/>
      <w:numFmt w:val="bullet"/>
      <w:pStyle w:val="FSBulletLev1"/>
      <w:lvlText w:val=""/>
      <w:lvlJc w:val="left"/>
      <w:pPr>
        <w:tabs>
          <w:tab w:val="num" w:pos="280"/>
        </w:tabs>
        <w:ind w:left="360" w:hanging="24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69E0"/>
    <w:multiLevelType w:val="multilevel"/>
    <w:tmpl w:val="AB10F412"/>
    <w:lvl w:ilvl="0">
      <w:start w:val="1"/>
      <w:numFmt w:val="decimal"/>
      <w:pStyle w:val="FSPara10AlphaIndent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pStyle w:val="FSPara10AlphaIndent"/>
      <w:lvlText w:val="%2."/>
      <w:lvlJc w:val="left"/>
      <w:pPr>
        <w:tabs>
          <w:tab w:val="num" w:pos="600"/>
        </w:tabs>
        <w:ind w:left="600" w:hanging="2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8"/>
        </w:tabs>
        <w:ind w:left="24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8">
      <w:start w:val="1"/>
      <w:numFmt w:val="lowerRoman"/>
      <w:lvlRestart w:val="1"/>
      <w:lvlText w:val="%9."/>
      <w:lvlJc w:val="left"/>
      <w:pPr>
        <w:tabs>
          <w:tab w:val="num" w:pos="3168"/>
        </w:tabs>
        <w:ind w:left="3168" w:hanging="360"/>
      </w:pPr>
      <w:rPr>
        <w:rFonts w:hint="default"/>
      </w:rPr>
    </w:lvl>
  </w:abstractNum>
  <w:abstractNum w:abstractNumId="4" w15:restartNumberingAfterBreak="0">
    <w:nsid w:val="1B431DB7"/>
    <w:multiLevelType w:val="multilevel"/>
    <w:tmpl w:val="FB9AD91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0"/>
        </w:tabs>
        <w:ind w:left="600" w:hanging="2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8"/>
        </w:tabs>
        <w:ind w:left="24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8">
      <w:start w:val="1"/>
      <w:numFmt w:val="lowerRoman"/>
      <w:lvlRestart w:val="1"/>
      <w:lvlText w:val="%9."/>
      <w:lvlJc w:val="left"/>
      <w:pPr>
        <w:tabs>
          <w:tab w:val="num" w:pos="3168"/>
        </w:tabs>
        <w:ind w:left="3168" w:hanging="360"/>
      </w:pPr>
      <w:rPr>
        <w:rFonts w:hint="default"/>
      </w:rPr>
    </w:lvl>
  </w:abstractNum>
  <w:abstractNum w:abstractNumId="5" w15:restartNumberingAfterBreak="0">
    <w:nsid w:val="20FE68CD"/>
    <w:multiLevelType w:val="multilevel"/>
    <w:tmpl w:val="5DEA72B6"/>
    <w:lvl w:ilvl="0">
      <w:start w:val="1"/>
      <w:numFmt w:val="bullet"/>
      <w:lvlText w:val=""/>
      <w:lvlJc w:val="left"/>
      <w:pPr>
        <w:tabs>
          <w:tab w:val="num" w:pos="480"/>
        </w:tabs>
        <w:ind w:left="480" w:hanging="2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D2648"/>
    <w:multiLevelType w:val="multilevel"/>
    <w:tmpl w:val="AB10F41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0"/>
        </w:tabs>
        <w:ind w:left="600" w:hanging="2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8"/>
        </w:tabs>
        <w:ind w:left="24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8">
      <w:start w:val="1"/>
      <w:numFmt w:val="lowerRoman"/>
      <w:lvlRestart w:val="1"/>
      <w:lvlText w:val="%9."/>
      <w:lvlJc w:val="left"/>
      <w:pPr>
        <w:tabs>
          <w:tab w:val="num" w:pos="3168"/>
        </w:tabs>
        <w:ind w:left="3168" w:hanging="360"/>
      </w:pPr>
      <w:rPr>
        <w:rFonts w:hint="default"/>
      </w:rPr>
    </w:lvl>
  </w:abstractNum>
  <w:abstractNum w:abstractNumId="7" w15:restartNumberingAfterBreak="0">
    <w:nsid w:val="25AC784A"/>
    <w:multiLevelType w:val="multilevel"/>
    <w:tmpl w:val="12A22FBE"/>
    <w:lvl w:ilvl="0">
      <w:start w:val="1"/>
      <w:numFmt w:val="bullet"/>
      <w:lvlText w:val=""/>
      <w:lvlJc w:val="left"/>
      <w:pPr>
        <w:tabs>
          <w:tab w:val="num" w:pos="480"/>
        </w:tabs>
        <w:ind w:left="480" w:hanging="2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3E66"/>
    <w:multiLevelType w:val="multilevel"/>
    <w:tmpl w:val="3CF01622"/>
    <w:lvl w:ilvl="0">
      <w:start w:val="1"/>
      <w:numFmt w:val="lowerLetter"/>
      <w:lvlText w:val="%1."/>
      <w:lvlJc w:val="left"/>
      <w:pPr>
        <w:tabs>
          <w:tab w:val="num" w:pos="600"/>
        </w:tabs>
        <w:ind w:left="600" w:hanging="2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73E02"/>
    <w:multiLevelType w:val="multilevel"/>
    <w:tmpl w:val="F140BDE4"/>
    <w:lvl w:ilvl="0">
      <w:start w:val="1"/>
      <w:numFmt w:val="bullet"/>
      <w:lvlText w:val=""/>
      <w:lvlJc w:val="left"/>
      <w:pPr>
        <w:tabs>
          <w:tab w:val="num" w:pos="480"/>
        </w:tabs>
        <w:ind w:left="480" w:hanging="2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A6E9C"/>
    <w:multiLevelType w:val="multilevel"/>
    <w:tmpl w:val="53569D7E"/>
    <w:lvl w:ilvl="0">
      <w:start w:val="1"/>
      <w:numFmt w:val="bullet"/>
      <w:lvlText w:val=""/>
      <w:lvlJc w:val="left"/>
      <w:pPr>
        <w:tabs>
          <w:tab w:val="num" w:pos="240"/>
        </w:tabs>
        <w:ind w:left="360" w:hanging="72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858A8"/>
    <w:multiLevelType w:val="hybridMultilevel"/>
    <w:tmpl w:val="A8CE71B6"/>
    <w:lvl w:ilvl="0" w:tplc="01E04BA0">
      <w:start w:val="1"/>
      <w:numFmt w:val="bullet"/>
      <w:pStyle w:val="FSParaQ"/>
      <w:lvlText w:val="Q"/>
      <w:lvlJc w:val="left"/>
      <w:pPr>
        <w:tabs>
          <w:tab w:val="num" w:pos="480"/>
        </w:tabs>
        <w:ind w:left="480" w:hanging="480"/>
      </w:pPr>
      <w:rPr>
        <w:rFonts w:ascii="Arial" w:hAnsi="Arial" w:hint="default"/>
        <w:b/>
        <w:bCs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5A82"/>
    <w:multiLevelType w:val="multilevel"/>
    <w:tmpl w:val="44A25EA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8"/>
        </w:tabs>
        <w:ind w:left="24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8">
      <w:start w:val="1"/>
      <w:numFmt w:val="lowerRoman"/>
      <w:lvlRestart w:val="1"/>
      <w:lvlText w:val="%9."/>
      <w:lvlJc w:val="left"/>
      <w:pPr>
        <w:tabs>
          <w:tab w:val="num" w:pos="3168"/>
        </w:tabs>
        <w:ind w:left="3168" w:hanging="360"/>
      </w:pPr>
      <w:rPr>
        <w:rFonts w:hint="default"/>
      </w:rPr>
    </w:lvl>
  </w:abstractNum>
  <w:abstractNum w:abstractNumId="13" w15:restartNumberingAfterBreak="0">
    <w:nsid w:val="32D56322"/>
    <w:multiLevelType w:val="hybridMultilevel"/>
    <w:tmpl w:val="F70C16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C3654"/>
    <w:multiLevelType w:val="hybridMultilevel"/>
    <w:tmpl w:val="99A829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F5593"/>
    <w:multiLevelType w:val="hybridMultilevel"/>
    <w:tmpl w:val="CB04EE1C"/>
    <w:lvl w:ilvl="0" w:tplc="3B408D6A">
      <w:start w:val="1"/>
      <w:numFmt w:val="decimal"/>
      <w:pStyle w:val="FSPara10Num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 w15:restartNumberingAfterBreak="0">
    <w:nsid w:val="3F363B88"/>
    <w:multiLevelType w:val="hybridMultilevel"/>
    <w:tmpl w:val="08981FA0"/>
    <w:lvl w:ilvl="0" w:tplc="CC7EB1EA">
      <w:start w:val="1"/>
      <w:numFmt w:val="bullet"/>
      <w:pStyle w:val="FSParaA"/>
      <w:lvlText w:val="A"/>
      <w:lvlJc w:val="left"/>
      <w:pPr>
        <w:tabs>
          <w:tab w:val="num" w:pos="480"/>
        </w:tabs>
        <w:ind w:left="480" w:hanging="480"/>
      </w:pPr>
      <w:rPr>
        <w:rFonts w:ascii="Arial" w:hAnsi="Arial" w:hint="default"/>
        <w:b/>
        <w:bCs/>
        <w:i w:val="0"/>
        <w:i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4D73F73"/>
    <w:multiLevelType w:val="multilevel"/>
    <w:tmpl w:val="63FE715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0"/>
        </w:tabs>
        <w:ind w:left="600" w:hanging="2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8"/>
        </w:tabs>
        <w:ind w:left="24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8">
      <w:start w:val="1"/>
      <w:numFmt w:val="lowerRoman"/>
      <w:lvlRestart w:val="1"/>
      <w:lvlText w:val="%9."/>
      <w:lvlJc w:val="left"/>
      <w:pPr>
        <w:tabs>
          <w:tab w:val="num" w:pos="3168"/>
        </w:tabs>
        <w:ind w:left="3168" w:hanging="360"/>
      </w:pPr>
      <w:rPr>
        <w:rFonts w:hint="default"/>
      </w:rPr>
    </w:lvl>
  </w:abstractNum>
  <w:abstractNum w:abstractNumId="18" w15:restartNumberingAfterBreak="0">
    <w:nsid w:val="45993DED"/>
    <w:multiLevelType w:val="multilevel"/>
    <w:tmpl w:val="89FAD5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9" w15:restartNumberingAfterBreak="0">
    <w:nsid w:val="53AC3B8B"/>
    <w:multiLevelType w:val="hybridMultilevel"/>
    <w:tmpl w:val="C69CC704"/>
    <w:lvl w:ilvl="0" w:tplc="8B4ECD84">
      <w:start w:val="1"/>
      <w:numFmt w:val="bullet"/>
      <w:pStyle w:val="FSChecklist10"/>
      <w:lvlText w:val=""/>
      <w:lvlJc w:val="left"/>
      <w:pPr>
        <w:tabs>
          <w:tab w:val="num" w:pos="600"/>
        </w:tabs>
        <w:ind w:left="600" w:hanging="2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F22AF"/>
    <w:multiLevelType w:val="multilevel"/>
    <w:tmpl w:val="6C10256E"/>
    <w:lvl w:ilvl="0">
      <w:start w:val="1"/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15C74"/>
    <w:multiLevelType w:val="hybridMultilevel"/>
    <w:tmpl w:val="62109168"/>
    <w:lvl w:ilvl="0" w:tplc="C8FAB906">
      <w:start w:val="1"/>
      <w:numFmt w:val="bullet"/>
      <w:pStyle w:val="FSBulletLev2"/>
      <w:lvlText w:val=""/>
      <w:lvlJc w:val="left"/>
      <w:pPr>
        <w:tabs>
          <w:tab w:val="num" w:pos="600"/>
        </w:tabs>
        <w:ind w:left="600" w:hanging="2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B0FD5"/>
    <w:multiLevelType w:val="multilevel"/>
    <w:tmpl w:val="C89E0C9E"/>
    <w:lvl w:ilvl="0">
      <w:start w:val="1"/>
      <w:numFmt w:val="bullet"/>
      <w:lvlText w:val=""/>
      <w:lvlJc w:val="left"/>
      <w:pPr>
        <w:tabs>
          <w:tab w:val="num" w:pos="280"/>
        </w:tabs>
        <w:ind w:left="360" w:hanging="28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04611"/>
    <w:multiLevelType w:val="multilevel"/>
    <w:tmpl w:val="F140A9E6"/>
    <w:lvl w:ilvl="0">
      <w:start w:val="1"/>
      <w:numFmt w:val="bullet"/>
      <w:lvlText w:val=""/>
      <w:lvlJc w:val="left"/>
      <w:pPr>
        <w:tabs>
          <w:tab w:val="num" w:pos="480"/>
        </w:tabs>
        <w:ind w:left="480" w:hanging="1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9524E"/>
    <w:multiLevelType w:val="multilevel"/>
    <w:tmpl w:val="B6D20A48"/>
    <w:lvl w:ilvl="0">
      <w:start w:val="1"/>
      <w:numFmt w:val="bullet"/>
      <w:lvlText w:val=""/>
      <w:lvlJc w:val="left"/>
      <w:pPr>
        <w:tabs>
          <w:tab w:val="num" w:pos="760"/>
        </w:tabs>
        <w:ind w:left="760" w:hanging="1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B57A2"/>
    <w:multiLevelType w:val="multilevel"/>
    <w:tmpl w:val="162874C4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Restart w:val="1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6" w15:restartNumberingAfterBreak="0">
    <w:nsid w:val="7CAA6B26"/>
    <w:multiLevelType w:val="hybridMultilevel"/>
    <w:tmpl w:val="23CA78BA"/>
    <w:lvl w:ilvl="0" w:tplc="612669D8">
      <w:start w:val="1"/>
      <w:numFmt w:val="bullet"/>
      <w:pStyle w:val="FSBulletLev3"/>
      <w:lvlText w:val=""/>
      <w:lvlJc w:val="left"/>
      <w:pPr>
        <w:tabs>
          <w:tab w:val="num" w:pos="840"/>
        </w:tabs>
        <w:ind w:left="840" w:hanging="2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9"/>
  </w:num>
  <w:num w:numId="4">
    <w:abstractNumId w:val="2"/>
  </w:num>
  <w:num w:numId="5">
    <w:abstractNumId w:val="21"/>
  </w:num>
  <w:num w:numId="6">
    <w:abstractNumId w:val="3"/>
  </w:num>
  <w:num w:numId="7">
    <w:abstractNumId w:val="11"/>
  </w:num>
  <w:num w:numId="8">
    <w:abstractNumId w:val="1"/>
  </w:num>
  <w:num w:numId="9">
    <w:abstractNumId w:val="9"/>
  </w:num>
  <w:num w:numId="10">
    <w:abstractNumId w:val="18"/>
  </w:num>
  <w:num w:numId="11">
    <w:abstractNumId w:val="20"/>
  </w:num>
  <w:num w:numId="12">
    <w:abstractNumId w:val="10"/>
  </w:num>
  <w:num w:numId="13">
    <w:abstractNumId w:val="22"/>
  </w:num>
  <w:num w:numId="14">
    <w:abstractNumId w:val="7"/>
  </w:num>
  <w:num w:numId="15">
    <w:abstractNumId w:val="23"/>
  </w:num>
  <w:num w:numId="16">
    <w:abstractNumId w:val="26"/>
  </w:num>
  <w:num w:numId="17">
    <w:abstractNumId w:val="24"/>
  </w:num>
  <w:num w:numId="18">
    <w:abstractNumId w:val="5"/>
  </w:num>
  <w:num w:numId="19">
    <w:abstractNumId w:val="15"/>
  </w:num>
  <w:num w:numId="20">
    <w:abstractNumId w:val="8"/>
  </w:num>
  <w:num w:numId="21">
    <w:abstractNumId w:val="25"/>
  </w:num>
  <w:num w:numId="22">
    <w:abstractNumId w:val="12"/>
  </w:num>
  <w:num w:numId="23">
    <w:abstractNumId w:val="4"/>
  </w:num>
  <w:num w:numId="24">
    <w:abstractNumId w:val="17"/>
  </w:num>
  <w:num w:numId="25">
    <w:abstractNumId w:val="0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64"/>
    <w:rsid w:val="000039DF"/>
    <w:rsid w:val="00033BBB"/>
    <w:rsid w:val="0004364A"/>
    <w:rsid w:val="000460C2"/>
    <w:rsid w:val="000472BC"/>
    <w:rsid w:val="000567F8"/>
    <w:rsid w:val="00062EFA"/>
    <w:rsid w:val="000704CE"/>
    <w:rsid w:val="000754A9"/>
    <w:rsid w:val="00077583"/>
    <w:rsid w:val="00077A22"/>
    <w:rsid w:val="000A2628"/>
    <w:rsid w:val="000B0BC6"/>
    <w:rsid w:val="000C5E8A"/>
    <w:rsid w:val="000C6588"/>
    <w:rsid w:val="000D51FC"/>
    <w:rsid w:val="000E708A"/>
    <w:rsid w:val="0012461F"/>
    <w:rsid w:val="00143B15"/>
    <w:rsid w:val="001622B8"/>
    <w:rsid w:val="00163BA2"/>
    <w:rsid w:val="00163C84"/>
    <w:rsid w:val="0017743B"/>
    <w:rsid w:val="0018285C"/>
    <w:rsid w:val="00194D9F"/>
    <w:rsid w:val="001964CA"/>
    <w:rsid w:val="00197A07"/>
    <w:rsid w:val="001B3463"/>
    <w:rsid w:val="001B4A68"/>
    <w:rsid w:val="001C3777"/>
    <w:rsid w:val="001C5182"/>
    <w:rsid w:val="001C59F8"/>
    <w:rsid w:val="001D7FED"/>
    <w:rsid w:val="001F41F2"/>
    <w:rsid w:val="00227CEC"/>
    <w:rsid w:val="00236BC8"/>
    <w:rsid w:val="0025345B"/>
    <w:rsid w:val="00264487"/>
    <w:rsid w:val="002657F0"/>
    <w:rsid w:val="00266D05"/>
    <w:rsid w:val="002713E9"/>
    <w:rsid w:val="002A3AAA"/>
    <w:rsid w:val="002B2FA5"/>
    <w:rsid w:val="002E1C1E"/>
    <w:rsid w:val="00303620"/>
    <w:rsid w:val="0032201C"/>
    <w:rsid w:val="00325CCD"/>
    <w:rsid w:val="00326E90"/>
    <w:rsid w:val="00330F5D"/>
    <w:rsid w:val="0033480A"/>
    <w:rsid w:val="00335D7E"/>
    <w:rsid w:val="003368B8"/>
    <w:rsid w:val="003475EC"/>
    <w:rsid w:val="00350213"/>
    <w:rsid w:val="00357668"/>
    <w:rsid w:val="00371266"/>
    <w:rsid w:val="003A4D87"/>
    <w:rsid w:val="003A516E"/>
    <w:rsid w:val="003A77AC"/>
    <w:rsid w:val="003C181B"/>
    <w:rsid w:val="003C4961"/>
    <w:rsid w:val="003C4C78"/>
    <w:rsid w:val="003C56AA"/>
    <w:rsid w:val="003E5FEC"/>
    <w:rsid w:val="003F4DDF"/>
    <w:rsid w:val="003F7613"/>
    <w:rsid w:val="004035D9"/>
    <w:rsid w:val="004039A0"/>
    <w:rsid w:val="00416D9F"/>
    <w:rsid w:val="00430E7D"/>
    <w:rsid w:val="00434193"/>
    <w:rsid w:val="00434B12"/>
    <w:rsid w:val="004373B9"/>
    <w:rsid w:val="00443A8B"/>
    <w:rsid w:val="004500B1"/>
    <w:rsid w:val="00453866"/>
    <w:rsid w:val="0045731A"/>
    <w:rsid w:val="0046623B"/>
    <w:rsid w:val="00470B06"/>
    <w:rsid w:val="00473501"/>
    <w:rsid w:val="004864C2"/>
    <w:rsid w:val="004A18AE"/>
    <w:rsid w:val="004A1FA7"/>
    <w:rsid w:val="004E63FE"/>
    <w:rsid w:val="004E7247"/>
    <w:rsid w:val="00503545"/>
    <w:rsid w:val="005060F2"/>
    <w:rsid w:val="00522253"/>
    <w:rsid w:val="00522502"/>
    <w:rsid w:val="005230F1"/>
    <w:rsid w:val="005256DA"/>
    <w:rsid w:val="0053148E"/>
    <w:rsid w:val="00547112"/>
    <w:rsid w:val="0055330E"/>
    <w:rsid w:val="00563FAD"/>
    <w:rsid w:val="005653F8"/>
    <w:rsid w:val="005658F4"/>
    <w:rsid w:val="005731E3"/>
    <w:rsid w:val="0057344A"/>
    <w:rsid w:val="00580EEF"/>
    <w:rsid w:val="0058394D"/>
    <w:rsid w:val="00583D6E"/>
    <w:rsid w:val="00590F78"/>
    <w:rsid w:val="00602047"/>
    <w:rsid w:val="00607ECF"/>
    <w:rsid w:val="00621C47"/>
    <w:rsid w:val="006262D1"/>
    <w:rsid w:val="00665E5C"/>
    <w:rsid w:val="00671C6F"/>
    <w:rsid w:val="006B034C"/>
    <w:rsid w:val="006C0102"/>
    <w:rsid w:val="006D3078"/>
    <w:rsid w:val="006D4D2B"/>
    <w:rsid w:val="006E4EF2"/>
    <w:rsid w:val="006F3D67"/>
    <w:rsid w:val="0070120B"/>
    <w:rsid w:val="0070604A"/>
    <w:rsid w:val="00713F6C"/>
    <w:rsid w:val="00722C0E"/>
    <w:rsid w:val="00723012"/>
    <w:rsid w:val="007259BE"/>
    <w:rsid w:val="00727887"/>
    <w:rsid w:val="00727B33"/>
    <w:rsid w:val="007570D3"/>
    <w:rsid w:val="00766C58"/>
    <w:rsid w:val="00766EC7"/>
    <w:rsid w:val="00772811"/>
    <w:rsid w:val="007740F0"/>
    <w:rsid w:val="00797FB9"/>
    <w:rsid w:val="007A3B44"/>
    <w:rsid w:val="007C12C1"/>
    <w:rsid w:val="007C4236"/>
    <w:rsid w:val="007D6F1B"/>
    <w:rsid w:val="007E014C"/>
    <w:rsid w:val="007F0C9F"/>
    <w:rsid w:val="00817C9A"/>
    <w:rsid w:val="00845146"/>
    <w:rsid w:val="00886E4E"/>
    <w:rsid w:val="008927ED"/>
    <w:rsid w:val="008B3DBA"/>
    <w:rsid w:val="008B7C54"/>
    <w:rsid w:val="008C09F7"/>
    <w:rsid w:val="008C3EA5"/>
    <w:rsid w:val="008C6E54"/>
    <w:rsid w:val="008D451F"/>
    <w:rsid w:val="008E5C26"/>
    <w:rsid w:val="008E6705"/>
    <w:rsid w:val="008E7698"/>
    <w:rsid w:val="00911700"/>
    <w:rsid w:val="00913287"/>
    <w:rsid w:val="009360A3"/>
    <w:rsid w:val="00950EEA"/>
    <w:rsid w:val="009562C7"/>
    <w:rsid w:val="00964782"/>
    <w:rsid w:val="00971D9F"/>
    <w:rsid w:val="00974287"/>
    <w:rsid w:val="00976FDC"/>
    <w:rsid w:val="00980054"/>
    <w:rsid w:val="00984434"/>
    <w:rsid w:val="00987893"/>
    <w:rsid w:val="009918A6"/>
    <w:rsid w:val="009A2FD1"/>
    <w:rsid w:val="009A78E6"/>
    <w:rsid w:val="009B032A"/>
    <w:rsid w:val="009B1F8E"/>
    <w:rsid w:val="009C301B"/>
    <w:rsid w:val="009D313E"/>
    <w:rsid w:val="009E52C6"/>
    <w:rsid w:val="009F3175"/>
    <w:rsid w:val="00A20571"/>
    <w:rsid w:val="00A44138"/>
    <w:rsid w:val="00A713C8"/>
    <w:rsid w:val="00A80051"/>
    <w:rsid w:val="00A87AD1"/>
    <w:rsid w:val="00A87E09"/>
    <w:rsid w:val="00AB432A"/>
    <w:rsid w:val="00AC693E"/>
    <w:rsid w:val="00AD2975"/>
    <w:rsid w:val="00AD2EE3"/>
    <w:rsid w:val="00AD7A40"/>
    <w:rsid w:val="00AE2B03"/>
    <w:rsid w:val="00AE5B83"/>
    <w:rsid w:val="00AE73EB"/>
    <w:rsid w:val="00B05B35"/>
    <w:rsid w:val="00B06C6E"/>
    <w:rsid w:val="00B3203F"/>
    <w:rsid w:val="00B36059"/>
    <w:rsid w:val="00B43511"/>
    <w:rsid w:val="00B45503"/>
    <w:rsid w:val="00B47937"/>
    <w:rsid w:val="00B55A92"/>
    <w:rsid w:val="00B7538F"/>
    <w:rsid w:val="00B8155F"/>
    <w:rsid w:val="00B8714F"/>
    <w:rsid w:val="00B87C9E"/>
    <w:rsid w:val="00B90878"/>
    <w:rsid w:val="00B92F65"/>
    <w:rsid w:val="00BA27A1"/>
    <w:rsid w:val="00BA6D0D"/>
    <w:rsid w:val="00BB3CE0"/>
    <w:rsid w:val="00BD54A0"/>
    <w:rsid w:val="00BE079F"/>
    <w:rsid w:val="00BE2E88"/>
    <w:rsid w:val="00BF0DA6"/>
    <w:rsid w:val="00BF242E"/>
    <w:rsid w:val="00C011B2"/>
    <w:rsid w:val="00C04E32"/>
    <w:rsid w:val="00C60BF3"/>
    <w:rsid w:val="00C65B64"/>
    <w:rsid w:val="00C760E3"/>
    <w:rsid w:val="00C7692E"/>
    <w:rsid w:val="00C817CF"/>
    <w:rsid w:val="00C84AC7"/>
    <w:rsid w:val="00C85361"/>
    <w:rsid w:val="00C877A1"/>
    <w:rsid w:val="00C90E8C"/>
    <w:rsid w:val="00C9438C"/>
    <w:rsid w:val="00CB5D3C"/>
    <w:rsid w:val="00CC3431"/>
    <w:rsid w:val="00CC5E4F"/>
    <w:rsid w:val="00CC7AD2"/>
    <w:rsid w:val="00CD7B16"/>
    <w:rsid w:val="00CF475C"/>
    <w:rsid w:val="00CF7A18"/>
    <w:rsid w:val="00D541C4"/>
    <w:rsid w:val="00D728D4"/>
    <w:rsid w:val="00D82416"/>
    <w:rsid w:val="00D85DE8"/>
    <w:rsid w:val="00DA2938"/>
    <w:rsid w:val="00DB61BC"/>
    <w:rsid w:val="00DB6D68"/>
    <w:rsid w:val="00DD16FD"/>
    <w:rsid w:val="00DD6BA3"/>
    <w:rsid w:val="00DF388F"/>
    <w:rsid w:val="00E0449D"/>
    <w:rsid w:val="00E17DB2"/>
    <w:rsid w:val="00E26131"/>
    <w:rsid w:val="00E321B5"/>
    <w:rsid w:val="00E33E1D"/>
    <w:rsid w:val="00E47471"/>
    <w:rsid w:val="00E53629"/>
    <w:rsid w:val="00E54FDA"/>
    <w:rsid w:val="00E552C8"/>
    <w:rsid w:val="00E57CB7"/>
    <w:rsid w:val="00E64DEE"/>
    <w:rsid w:val="00E77087"/>
    <w:rsid w:val="00E801D9"/>
    <w:rsid w:val="00E840CD"/>
    <w:rsid w:val="00E8422A"/>
    <w:rsid w:val="00EA7095"/>
    <w:rsid w:val="00EE1A0A"/>
    <w:rsid w:val="00EE754E"/>
    <w:rsid w:val="00F07E62"/>
    <w:rsid w:val="00F262C1"/>
    <w:rsid w:val="00F30CAD"/>
    <w:rsid w:val="00F31B43"/>
    <w:rsid w:val="00F406AE"/>
    <w:rsid w:val="00F40F93"/>
    <w:rsid w:val="00F41B62"/>
    <w:rsid w:val="00F55592"/>
    <w:rsid w:val="00F62329"/>
    <w:rsid w:val="00F75F5F"/>
    <w:rsid w:val="00F844C2"/>
    <w:rsid w:val="00F84E55"/>
    <w:rsid w:val="00FA08D3"/>
    <w:rsid w:val="00FA4FEA"/>
    <w:rsid w:val="00FA7D3D"/>
    <w:rsid w:val="00FB0C04"/>
    <w:rsid w:val="00FD5EDD"/>
    <w:rsid w:val="00FF03B7"/>
    <w:rsid w:val="00FF2A14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4"/>
    <o:shapelayout v:ext="edit">
      <o:idmap v:ext="edit" data="1"/>
    </o:shapelayout>
  </w:shapeDefaults>
  <w:decimalSymbol w:val="."/>
  <w:listSeparator w:val=","/>
  <w14:docId w14:val="11B96A1C"/>
  <w15:chartTrackingRefBased/>
  <w15:docId w15:val="{761102F8-AD72-4751-B1EF-1E922148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7893"/>
    <w:rPr>
      <w:sz w:val="24"/>
      <w:szCs w:val="24"/>
    </w:rPr>
  </w:style>
  <w:style w:type="paragraph" w:styleId="Heading1">
    <w:name w:val="heading 1"/>
    <w:basedOn w:val="Normal"/>
    <w:next w:val="Normal"/>
    <w:qFormat/>
    <w:rsid w:val="00987893"/>
    <w:pPr>
      <w:keepNext/>
      <w:spacing w:after="240"/>
      <w:jc w:val="center"/>
      <w:outlineLvl w:val="0"/>
    </w:pPr>
    <w:rPr>
      <w:b/>
      <w:snapToGrid w:val="0"/>
      <w:kern w:val="28"/>
      <w:sz w:val="40"/>
    </w:rPr>
  </w:style>
  <w:style w:type="paragraph" w:styleId="Heading2">
    <w:name w:val="heading 2"/>
    <w:basedOn w:val="Normal"/>
    <w:next w:val="Normal"/>
    <w:qFormat/>
    <w:rsid w:val="005658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658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658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658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658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658F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658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658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0571"/>
    <w:pPr>
      <w:tabs>
        <w:tab w:val="center" w:pos="4320"/>
        <w:tab w:val="right" w:pos="8640"/>
      </w:tabs>
    </w:pPr>
  </w:style>
  <w:style w:type="paragraph" w:customStyle="1" w:styleId="FooterCopyright">
    <w:name w:val="FooterCopyright"/>
    <w:rsid w:val="00AE5B83"/>
    <w:pPr>
      <w:tabs>
        <w:tab w:val="center" w:pos="4800"/>
        <w:tab w:val="right" w:pos="9840"/>
      </w:tabs>
      <w:spacing w:before="40"/>
    </w:pPr>
    <w:rPr>
      <w:rFonts w:ascii="Arial Narrow" w:hAnsi="Arial Narrow"/>
      <w:sz w:val="16"/>
      <w:szCs w:val="24"/>
    </w:rPr>
  </w:style>
  <w:style w:type="paragraph" w:customStyle="1" w:styleId="disclaimer">
    <w:name w:val="disclaimer"/>
    <w:rsid w:val="003A77AC"/>
    <w:rPr>
      <w:rFonts w:ascii="Arial Narrow" w:hAnsi="Arial Narrow"/>
      <w:sz w:val="16"/>
      <w:szCs w:val="24"/>
    </w:rPr>
  </w:style>
  <w:style w:type="character" w:styleId="Hyperlink">
    <w:name w:val="Hyperlink"/>
    <w:rsid w:val="00B05B35"/>
    <w:rPr>
      <w:color w:val="0000FF"/>
      <w:u w:val="single"/>
    </w:rPr>
  </w:style>
  <w:style w:type="paragraph" w:customStyle="1" w:styleId="FSPara10AlphaIndent">
    <w:name w:val="FSPara10AlphaIndent"/>
    <w:rsid w:val="00F55592"/>
    <w:pPr>
      <w:numPr>
        <w:ilvl w:val="1"/>
        <w:numId w:val="6"/>
      </w:numPr>
      <w:spacing w:before="120"/>
    </w:pPr>
    <w:rPr>
      <w:rFonts w:ascii="Arial" w:hAnsi="Arial"/>
      <w:snapToGrid w:val="0"/>
    </w:rPr>
  </w:style>
  <w:style w:type="paragraph" w:customStyle="1" w:styleId="FSTitle">
    <w:name w:val="FSTitle"/>
    <w:autoRedefine/>
    <w:rsid w:val="007570D3"/>
    <w:pPr>
      <w:spacing w:after="240"/>
      <w:jc w:val="center"/>
    </w:pPr>
    <w:rPr>
      <w:rFonts w:ascii="Arial" w:hAnsi="Arial"/>
      <w:b/>
      <w:snapToGrid w:val="0"/>
      <w:color w:val="000000"/>
      <w:sz w:val="32"/>
    </w:rPr>
  </w:style>
  <w:style w:type="paragraph" w:customStyle="1" w:styleId="FSPara10">
    <w:name w:val="FSPara10"/>
    <w:rsid w:val="00C877A1"/>
    <w:pPr>
      <w:spacing w:before="120"/>
    </w:pPr>
    <w:rPr>
      <w:rFonts w:ascii="Arial" w:hAnsi="Arial"/>
      <w:snapToGrid w:val="0"/>
    </w:rPr>
  </w:style>
  <w:style w:type="paragraph" w:customStyle="1" w:styleId="FSPara10Bold">
    <w:name w:val="FSPara10Bold"/>
    <w:basedOn w:val="FSPara12Bold"/>
    <w:rsid w:val="00F62329"/>
    <w:rPr>
      <w:sz w:val="20"/>
    </w:rPr>
  </w:style>
  <w:style w:type="paragraph" w:customStyle="1" w:styleId="FSPara12Bold">
    <w:name w:val="FSPara12Bold"/>
    <w:basedOn w:val="Normal"/>
    <w:rsid w:val="00F62329"/>
    <w:pPr>
      <w:keepNext/>
      <w:spacing w:before="120"/>
    </w:pPr>
    <w:rPr>
      <w:rFonts w:ascii="Arial" w:hAnsi="Arial" w:cs="Arial"/>
      <w:b/>
    </w:rPr>
  </w:style>
  <w:style w:type="paragraph" w:customStyle="1" w:styleId="FSPara10BoldCen">
    <w:name w:val="FSPara10BoldCen"/>
    <w:basedOn w:val="FSPara12BoldCen"/>
    <w:rsid w:val="003C4961"/>
    <w:rPr>
      <w:sz w:val="20"/>
    </w:rPr>
  </w:style>
  <w:style w:type="paragraph" w:customStyle="1" w:styleId="FSPara12BoldCen">
    <w:name w:val="FSPara12BoldCen"/>
    <w:basedOn w:val="Normal"/>
    <w:rsid w:val="00DD6BA3"/>
    <w:pPr>
      <w:keepNext/>
      <w:keepLines/>
      <w:spacing w:before="180"/>
      <w:jc w:val="center"/>
    </w:pPr>
    <w:rPr>
      <w:rFonts w:ascii="Arial" w:hAnsi="Arial" w:cs="Arial"/>
      <w:b/>
      <w:bCs/>
    </w:rPr>
  </w:style>
  <w:style w:type="paragraph" w:customStyle="1" w:styleId="FSBulletLev1">
    <w:name w:val="FSBulletLev1"/>
    <w:basedOn w:val="FSPara10"/>
    <w:rsid w:val="003475EC"/>
    <w:pPr>
      <w:numPr>
        <w:numId w:val="4"/>
      </w:numPr>
      <w:tabs>
        <w:tab w:val="clear" w:pos="280"/>
        <w:tab w:val="left" w:pos="360"/>
      </w:tabs>
      <w:spacing w:before="60"/>
    </w:pPr>
  </w:style>
  <w:style w:type="paragraph" w:customStyle="1" w:styleId="FSPara10Num">
    <w:name w:val="FSPara10_Num"/>
    <w:basedOn w:val="FSPara10"/>
    <w:rsid w:val="002657F0"/>
    <w:pPr>
      <w:numPr>
        <w:numId w:val="19"/>
      </w:numPr>
    </w:pPr>
  </w:style>
  <w:style w:type="paragraph" w:customStyle="1" w:styleId="FSChecklist10">
    <w:name w:val="FSChecklist10"/>
    <w:rsid w:val="00621C47"/>
    <w:pPr>
      <w:numPr>
        <w:numId w:val="3"/>
      </w:numPr>
      <w:spacing w:before="80" w:after="40"/>
    </w:pPr>
    <w:rPr>
      <w:rFonts w:ascii="Arial" w:hAnsi="Arial"/>
      <w:snapToGrid w:val="0"/>
    </w:rPr>
  </w:style>
  <w:style w:type="paragraph" w:customStyle="1" w:styleId="FSParaQ">
    <w:name w:val="FSParaQ"/>
    <w:rsid w:val="00AD2975"/>
    <w:pPr>
      <w:keepNext/>
      <w:keepLines/>
      <w:numPr>
        <w:numId w:val="7"/>
      </w:numPr>
      <w:spacing w:before="120"/>
    </w:pPr>
    <w:rPr>
      <w:rFonts w:ascii="Arial" w:hAnsi="Arial" w:cs="Arial"/>
      <w:i/>
      <w:szCs w:val="24"/>
    </w:rPr>
  </w:style>
  <w:style w:type="paragraph" w:customStyle="1" w:styleId="FSParaA">
    <w:name w:val="FSParaA"/>
    <w:rsid w:val="000754A9"/>
    <w:pPr>
      <w:numPr>
        <w:numId w:val="2"/>
      </w:numPr>
      <w:spacing w:before="120"/>
    </w:pPr>
    <w:rPr>
      <w:rFonts w:ascii="Arial" w:hAnsi="Arial" w:cs="Arial"/>
      <w:szCs w:val="24"/>
    </w:rPr>
  </w:style>
  <w:style w:type="paragraph" w:customStyle="1" w:styleId="FSBulletLev2">
    <w:name w:val="FSBulletLev2"/>
    <w:basedOn w:val="FSBulletLev1"/>
    <w:rsid w:val="003475EC"/>
    <w:pPr>
      <w:numPr>
        <w:numId w:val="5"/>
      </w:numPr>
      <w:tabs>
        <w:tab w:val="clear" w:pos="360"/>
      </w:tabs>
    </w:pPr>
  </w:style>
  <w:style w:type="paragraph" w:customStyle="1" w:styleId="HeaderFromTheRC">
    <w:name w:val="HeaderFromTheRC"/>
    <w:rsid w:val="004E63FE"/>
    <w:pPr>
      <w:spacing w:before="60"/>
      <w:jc w:val="right"/>
    </w:pPr>
    <w:rPr>
      <w:rFonts w:ascii="Arial" w:hAnsi="Arial" w:cs="Tahoma"/>
      <w:b/>
      <w:i/>
    </w:rPr>
  </w:style>
  <w:style w:type="paragraph" w:customStyle="1" w:styleId="HeadDocType">
    <w:name w:val="HeadDocType"/>
    <w:rsid w:val="007740F0"/>
    <w:pPr>
      <w:jc w:val="right"/>
    </w:pPr>
    <w:rPr>
      <w:rFonts w:ascii="Arial Narrow" w:eastAsia="Arial Unicode MS" w:hAnsi="Arial Narrow" w:cs="Arial Unicode MS"/>
      <w:b/>
      <w:color w:val="003366"/>
      <w:sz w:val="36"/>
      <w:szCs w:val="36"/>
    </w:rPr>
  </w:style>
  <w:style w:type="paragraph" w:customStyle="1" w:styleId="HeadDocTypePage2">
    <w:name w:val="HeadDocTypePage2"/>
    <w:rsid w:val="007740F0"/>
    <w:pPr>
      <w:jc w:val="right"/>
    </w:pPr>
    <w:rPr>
      <w:rFonts w:ascii="Arial" w:hAnsi="Arial" w:cs="Tahoma"/>
      <w:b/>
      <w:color w:val="003366"/>
      <w:sz w:val="24"/>
      <w:szCs w:val="24"/>
    </w:rPr>
  </w:style>
  <w:style w:type="paragraph" w:customStyle="1" w:styleId="footerPage">
    <w:name w:val="footerPage"/>
    <w:rsid w:val="00C760E3"/>
    <w:pPr>
      <w:tabs>
        <w:tab w:val="center" w:pos="4800"/>
        <w:tab w:val="right" w:pos="9840"/>
      </w:tabs>
      <w:spacing w:before="60"/>
    </w:pPr>
    <w:rPr>
      <w:rFonts w:ascii="Arial Narrow" w:hAnsi="Arial Narrow"/>
      <w:sz w:val="18"/>
      <w:szCs w:val="24"/>
    </w:rPr>
  </w:style>
  <w:style w:type="paragraph" w:customStyle="1" w:styleId="FooterPhoneNo">
    <w:name w:val="FooterPhoneNo"/>
    <w:rsid w:val="00C90E8C"/>
    <w:pPr>
      <w:tabs>
        <w:tab w:val="center" w:pos="2160"/>
        <w:tab w:val="center" w:pos="4800"/>
        <w:tab w:val="center" w:pos="7600"/>
      </w:tabs>
      <w:spacing w:before="40"/>
      <w:contextualSpacing/>
      <w:jc w:val="center"/>
    </w:pPr>
    <w:rPr>
      <w:rFonts w:ascii="Arial" w:hAnsi="Arial"/>
      <w:sz w:val="18"/>
      <w:szCs w:val="24"/>
    </w:rPr>
  </w:style>
  <w:style w:type="paragraph" w:customStyle="1" w:styleId="FSBulletLev3">
    <w:name w:val="FSBulletLev3"/>
    <w:rsid w:val="003475EC"/>
    <w:pPr>
      <w:numPr>
        <w:numId w:val="16"/>
      </w:numPr>
      <w:spacing w:before="60"/>
    </w:pPr>
    <w:rPr>
      <w:rFonts w:ascii="Arial" w:hAnsi="Arial"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27B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B87C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7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7C9E"/>
  </w:style>
  <w:style w:type="paragraph" w:styleId="CommentSubject">
    <w:name w:val="annotation subject"/>
    <w:basedOn w:val="CommentText"/>
    <w:next w:val="CommentText"/>
    <w:link w:val="CommentSubjectChar"/>
    <w:rsid w:val="00B87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7C9E"/>
    <w:rPr>
      <w:b/>
      <w:bCs/>
    </w:rPr>
  </w:style>
  <w:style w:type="paragraph" w:styleId="ListParagraph">
    <w:name w:val="List Paragraph"/>
    <w:basedOn w:val="Normal"/>
    <w:uiPriority w:val="34"/>
    <w:qFormat/>
    <w:rsid w:val="00033BBB"/>
    <w:pPr>
      <w:ind w:left="720"/>
      <w:contextualSpacing/>
    </w:pPr>
  </w:style>
  <w:style w:type="character" w:styleId="FollowedHyperlink">
    <w:name w:val="FollowedHyperlink"/>
    <w:basedOn w:val="DefaultParagraphFont"/>
    <w:rsid w:val="008C09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vaccines/fully-vaccinated-guidance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osha.gov/coronavirus/safewor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ane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1589</Words>
  <Characters>9037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MRA Resource Center</vt:lpstr>
    </vt:vector>
  </TitlesOfParts>
  <Company>MRA - The Management Assoc.</Company>
  <LinksUpToDate>false</LinksUpToDate>
  <CharactersWithSpaces>10605</CharactersWithSpaces>
  <SharedDoc>false</SharedDoc>
  <HLinks>
    <vt:vector size="6" baseType="variant">
      <vt:variant>
        <vt:i4>3211312</vt:i4>
      </vt:variant>
      <vt:variant>
        <vt:i4>9</vt:i4>
      </vt:variant>
      <vt:variant>
        <vt:i4>0</vt:i4>
      </vt:variant>
      <vt:variant>
        <vt:i4>5</vt:i4>
      </vt:variant>
      <vt:variant>
        <vt:lpwstr>http://www.mranet.org/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MRA Resource Center</dc:title>
  <dc:subject/>
  <dc:creator>Lynell Meeth, SPHR, MSHR, SHRM-SCP</dc:creator>
  <cp:keywords/>
  <cp:lastModifiedBy>Deborah Morgan, CEBS, PHR, SHRM-CP</cp:lastModifiedBy>
  <cp:revision>2</cp:revision>
  <cp:lastPrinted>2021-08-13T19:23:00Z</cp:lastPrinted>
  <dcterms:created xsi:type="dcterms:W3CDTF">2021-11-05T17:40:00Z</dcterms:created>
  <dcterms:modified xsi:type="dcterms:W3CDTF">2021-11-05T17:40:00Z</dcterms:modified>
</cp:coreProperties>
</file>